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FDFF" w14:textId="716FFE44" w:rsidR="005A7D39" w:rsidRPr="00F87DA2" w:rsidRDefault="00551687" w:rsidP="00D2567F">
      <w:pPr>
        <w:pStyle w:val="paragraph"/>
        <w:spacing w:before="0" w:beforeAutospacing="0" w:after="0" w:afterAutospacing="0"/>
        <w:jc w:val="right"/>
        <w:textAlignment w:val="baseline"/>
        <w:rPr>
          <w:rFonts w:ascii="Arial" w:eastAsia="Arial" w:hAnsi="Arial" w:cs="Arial"/>
          <w:color w:val="000000" w:themeColor="text1"/>
          <w:sz w:val="18"/>
          <w:szCs w:val="18"/>
        </w:rPr>
      </w:pPr>
      <w:r w:rsidRPr="00F87DA2">
        <w:rPr>
          <w:rStyle w:val="eop"/>
          <w:rFonts w:ascii="Arial" w:hAnsi="Arial" w:cs="Arial"/>
          <w:noProof/>
          <w:color w:val="000000"/>
          <w:sz w:val="22"/>
          <w:szCs w:val="22"/>
        </w:rPr>
        <w:drawing>
          <wp:anchor distT="0" distB="0" distL="114300" distR="114300" simplePos="0" relativeHeight="251658241" behindDoc="0" locked="0" layoutInCell="1" allowOverlap="1" wp14:anchorId="290B8BEF" wp14:editId="07777777">
            <wp:simplePos x="0" y="0"/>
            <wp:positionH relativeFrom="margin">
              <wp:posOffset>-542925</wp:posOffset>
            </wp:positionH>
            <wp:positionV relativeFrom="topMargin">
              <wp:align>bottom</wp:align>
            </wp:positionV>
            <wp:extent cx="1633855" cy="621665"/>
            <wp:effectExtent l="0" t="0" r="444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855" cy="621665"/>
                    </a:xfrm>
                    <a:prstGeom prst="rect">
                      <a:avLst/>
                    </a:prstGeom>
                    <a:noFill/>
                  </pic:spPr>
                </pic:pic>
              </a:graphicData>
            </a:graphic>
          </wp:anchor>
        </w:drawing>
      </w:r>
      <w:r w:rsidR="005A7D39" w:rsidRPr="00D2567F">
        <w:rPr>
          <w:rStyle w:val="eop"/>
          <w:rFonts w:ascii="Arial" w:eastAsia="Arial" w:hAnsi="Arial" w:cs="Arial"/>
          <w:color w:val="000000"/>
          <w:sz w:val="22"/>
          <w:szCs w:val="22"/>
        </w:rPr>
        <w:t> </w:t>
      </w:r>
      <w:r w:rsidR="309E5770" w:rsidRPr="00D2567F">
        <w:rPr>
          <w:rStyle w:val="eop"/>
          <w:rFonts w:ascii="Arial" w:eastAsia="Arial" w:hAnsi="Arial" w:cs="Arial"/>
          <w:color w:val="000000" w:themeColor="text1"/>
          <w:sz w:val="22"/>
          <w:szCs w:val="22"/>
        </w:rPr>
        <w:t xml:space="preserve"> </w:t>
      </w:r>
    </w:p>
    <w:p w14:paraId="5B0CAC6C" w14:textId="0EFCB73E" w:rsidR="00762F85" w:rsidRDefault="00762F85" w:rsidP="00D2567F">
      <w:pPr>
        <w:jc w:val="both"/>
        <w:rPr>
          <w:rFonts w:ascii="Arial" w:eastAsia="Arial" w:hAnsi="Arial" w:cs="Arial"/>
          <w:b/>
          <w:bCs/>
          <w:sz w:val="36"/>
          <w:szCs w:val="36"/>
        </w:rPr>
      </w:pPr>
    </w:p>
    <w:p w14:paraId="307CD338" w14:textId="0B436EC0" w:rsidR="005A7D39" w:rsidRPr="00F87DA2" w:rsidRDefault="005A7D39" w:rsidP="00D2567F">
      <w:pPr>
        <w:jc w:val="both"/>
        <w:rPr>
          <w:rFonts w:ascii="Arial" w:eastAsia="Arial" w:hAnsi="Arial" w:cs="Arial"/>
          <w:b/>
          <w:bCs/>
          <w:color w:val="000000" w:themeColor="text1"/>
          <w:sz w:val="36"/>
          <w:szCs w:val="36"/>
        </w:rPr>
      </w:pPr>
      <w:r w:rsidRPr="00D2567F">
        <w:rPr>
          <w:rFonts w:ascii="Arial" w:eastAsia="Arial" w:hAnsi="Arial" w:cs="Arial"/>
          <w:b/>
          <w:bCs/>
          <w:color w:val="000000" w:themeColor="text1"/>
          <w:sz w:val="36"/>
          <w:szCs w:val="36"/>
        </w:rPr>
        <w:t xml:space="preserve">Safeguarding </w:t>
      </w:r>
      <w:r w:rsidR="00D04BD9" w:rsidRPr="00D2567F">
        <w:rPr>
          <w:rFonts w:ascii="Arial" w:eastAsia="Arial" w:hAnsi="Arial" w:cs="Arial"/>
          <w:b/>
          <w:bCs/>
          <w:color w:val="000000" w:themeColor="text1"/>
          <w:sz w:val="36"/>
          <w:szCs w:val="36"/>
        </w:rPr>
        <w:t xml:space="preserve">and Child Protection </w:t>
      </w:r>
      <w:r w:rsidRPr="00D2567F">
        <w:rPr>
          <w:rFonts w:ascii="Arial" w:eastAsia="Arial" w:hAnsi="Arial" w:cs="Arial"/>
          <w:b/>
          <w:bCs/>
          <w:color w:val="000000" w:themeColor="text1"/>
          <w:sz w:val="36"/>
          <w:szCs w:val="36"/>
        </w:rPr>
        <w:t>Policy</w:t>
      </w:r>
    </w:p>
    <w:p w14:paraId="06BC5C42" w14:textId="20298F2E" w:rsidR="00225FFE" w:rsidRPr="00F87DA2" w:rsidRDefault="00225FFE" w:rsidP="00D2567F">
      <w:pPr>
        <w:pStyle w:val="paragraph"/>
        <w:spacing w:before="0" w:beforeAutospacing="0" w:after="0" w:afterAutospacing="0"/>
        <w:jc w:val="both"/>
        <w:textAlignment w:val="baseline"/>
        <w:rPr>
          <w:rFonts w:ascii="Arial" w:eastAsia="Arial" w:hAnsi="Arial" w:cs="Arial"/>
          <w:color w:val="000000" w:themeColor="text1"/>
          <w:sz w:val="28"/>
          <w:szCs w:val="28"/>
        </w:rPr>
      </w:pPr>
      <w:r w:rsidRPr="00D2567F">
        <w:rPr>
          <w:rStyle w:val="normaltextrun"/>
          <w:rFonts w:ascii="Arial" w:eastAsia="Arial" w:hAnsi="Arial" w:cs="Arial"/>
          <w:color w:val="000000" w:themeColor="text1"/>
          <w:sz w:val="28"/>
          <w:szCs w:val="28"/>
        </w:rPr>
        <w:t>Policy review schedule</w:t>
      </w:r>
      <w:r w:rsidRPr="00D2567F">
        <w:rPr>
          <w:rStyle w:val="eop"/>
          <w:rFonts w:ascii="Arial" w:eastAsia="Arial" w:hAnsi="Arial" w:cs="Arial"/>
          <w:color w:val="000000" w:themeColor="text1"/>
          <w:sz w:val="28"/>
          <w:szCs w:val="28"/>
        </w:rPr>
        <w:t> </w:t>
      </w:r>
    </w:p>
    <w:p w14:paraId="032BF6A5" w14:textId="1EE9F83A" w:rsidR="00225FFE" w:rsidRPr="00F87DA2" w:rsidRDefault="00225FFE" w:rsidP="00D2567F">
      <w:pPr>
        <w:pStyle w:val="paragraph"/>
        <w:spacing w:before="0" w:beforeAutospacing="0" w:after="0" w:afterAutospacing="0"/>
        <w:jc w:val="both"/>
        <w:textAlignment w:val="baseline"/>
        <w:rPr>
          <w:rFonts w:ascii="Arial" w:eastAsia="Arial" w:hAnsi="Arial" w:cs="Arial"/>
          <w:color w:val="000000" w:themeColor="text1"/>
          <w:sz w:val="18"/>
          <w:szCs w:val="18"/>
        </w:rPr>
      </w:pPr>
      <w:r w:rsidRPr="00D2567F">
        <w:rPr>
          <w:rStyle w:val="eop"/>
          <w:rFonts w:ascii="Arial" w:eastAsia="Arial" w:hAnsi="Arial" w:cs="Arial"/>
          <w:color w:val="000000" w:themeColor="text1"/>
          <w:sz w:val="18"/>
          <w:szCs w:val="18"/>
        </w:rPr>
        <w:t> </w:t>
      </w:r>
    </w:p>
    <w:p w14:paraId="48A1C0ED" w14:textId="2111F5C3" w:rsidR="00225FFE" w:rsidRPr="00F87DA2" w:rsidRDefault="5E20DE31" w:rsidP="00D2567F">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D2567F">
        <w:rPr>
          <w:rStyle w:val="normaltextrun"/>
          <w:rFonts w:ascii="Arial" w:eastAsia="Arial" w:hAnsi="Arial" w:cs="Arial"/>
          <w:color w:val="000000" w:themeColor="text1"/>
          <w:sz w:val="22"/>
          <w:szCs w:val="22"/>
        </w:rPr>
        <w:t xml:space="preserve">Last Review:   </w:t>
      </w:r>
      <w:r w:rsidR="00096BDC" w:rsidRPr="00D2567F">
        <w:rPr>
          <w:rStyle w:val="normaltextrun"/>
          <w:rFonts w:ascii="Arial" w:eastAsia="Arial" w:hAnsi="Arial" w:cs="Arial"/>
          <w:color w:val="000000" w:themeColor="text1"/>
          <w:sz w:val="22"/>
          <w:szCs w:val="22"/>
        </w:rPr>
        <w:t>September 20</w:t>
      </w:r>
      <w:r w:rsidR="7CA6CE16" w:rsidRPr="00D2567F">
        <w:rPr>
          <w:rStyle w:val="normaltextrun"/>
          <w:rFonts w:ascii="Arial" w:eastAsia="Arial" w:hAnsi="Arial" w:cs="Arial"/>
          <w:color w:val="000000" w:themeColor="text1"/>
          <w:sz w:val="22"/>
          <w:szCs w:val="22"/>
        </w:rPr>
        <w:t>2</w:t>
      </w:r>
      <w:r w:rsidR="00DD4D8D">
        <w:rPr>
          <w:rStyle w:val="normaltextrun"/>
          <w:rFonts w:ascii="Arial" w:eastAsia="Arial" w:hAnsi="Arial" w:cs="Arial"/>
          <w:color w:val="000000" w:themeColor="text1"/>
          <w:sz w:val="22"/>
          <w:szCs w:val="22"/>
        </w:rPr>
        <w:t>4</w:t>
      </w:r>
    </w:p>
    <w:p w14:paraId="00732BA8" w14:textId="491C3567" w:rsidR="00225FFE" w:rsidRDefault="00225FFE" w:rsidP="00D2567F">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3AA27A66">
        <w:rPr>
          <w:rStyle w:val="normaltextrun"/>
          <w:rFonts w:ascii="Arial" w:eastAsia="Arial" w:hAnsi="Arial" w:cs="Arial"/>
          <w:color w:val="000000" w:themeColor="text1"/>
          <w:sz w:val="22"/>
          <w:szCs w:val="22"/>
        </w:rPr>
        <w:t xml:space="preserve">Next Review:  </w:t>
      </w:r>
      <w:r w:rsidR="5DA47974" w:rsidRPr="3AA27A66">
        <w:rPr>
          <w:rStyle w:val="normaltextrun"/>
          <w:rFonts w:ascii="Arial" w:eastAsia="Arial" w:hAnsi="Arial" w:cs="Arial"/>
          <w:color w:val="000000" w:themeColor="text1"/>
          <w:sz w:val="22"/>
          <w:szCs w:val="22"/>
        </w:rPr>
        <w:t xml:space="preserve">September </w:t>
      </w:r>
      <w:r w:rsidR="6A108BA2" w:rsidRPr="3AA27A66">
        <w:rPr>
          <w:rStyle w:val="normaltextrun"/>
          <w:rFonts w:ascii="Arial" w:eastAsia="Arial" w:hAnsi="Arial" w:cs="Arial"/>
          <w:color w:val="000000" w:themeColor="text1"/>
          <w:sz w:val="22"/>
          <w:szCs w:val="22"/>
        </w:rPr>
        <w:t>202</w:t>
      </w:r>
      <w:r w:rsidR="00DD4D8D">
        <w:rPr>
          <w:rStyle w:val="normaltextrun"/>
          <w:rFonts w:ascii="Arial" w:eastAsia="Arial" w:hAnsi="Arial" w:cs="Arial"/>
          <w:color w:val="000000" w:themeColor="text1"/>
          <w:sz w:val="22"/>
          <w:szCs w:val="22"/>
        </w:rPr>
        <w:t>5</w:t>
      </w:r>
    </w:p>
    <w:p w14:paraId="79301B91" w14:textId="150044B3" w:rsidR="009807F2" w:rsidRDefault="009807F2" w:rsidP="00D2567F">
      <w:pPr>
        <w:pStyle w:val="paragraph"/>
        <w:spacing w:before="0" w:beforeAutospacing="0" w:after="0" w:afterAutospacing="0"/>
        <w:jc w:val="both"/>
        <w:textAlignment w:val="baseline"/>
        <w:rPr>
          <w:rFonts w:ascii="Arial" w:eastAsia="Arial" w:hAnsi="Arial" w:cs="Arial"/>
          <w:color w:val="000000" w:themeColor="text1"/>
          <w:sz w:val="18"/>
          <w:szCs w:val="18"/>
        </w:rPr>
      </w:pPr>
    </w:p>
    <w:p w14:paraId="4658527B" w14:textId="7EE18976" w:rsidR="009807F2" w:rsidRDefault="009807F2" w:rsidP="00D2567F">
      <w:pPr>
        <w:pStyle w:val="paragraph"/>
        <w:spacing w:before="0" w:beforeAutospacing="0" w:after="0" w:afterAutospacing="0"/>
        <w:jc w:val="both"/>
        <w:textAlignment w:val="baseline"/>
        <w:rPr>
          <w:rFonts w:ascii="Arial" w:eastAsia="Arial" w:hAnsi="Arial" w:cs="Arial"/>
          <w:color w:val="000000" w:themeColor="text1"/>
          <w:sz w:val="22"/>
          <w:szCs w:val="22"/>
        </w:rPr>
      </w:pPr>
      <w:r w:rsidRPr="00D2567F">
        <w:rPr>
          <w:rFonts w:ascii="Arial" w:eastAsia="Arial" w:hAnsi="Arial" w:cs="Arial"/>
          <w:color w:val="000000" w:themeColor="text1"/>
          <w:sz w:val="22"/>
          <w:szCs w:val="22"/>
        </w:rPr>
        <w:t xml:space="preserve">Governor Committee: </w:t>
      </w:r>
      <w:r w:rsidR="65CC6F32" w:rsidRPr="00D2567F">
        <w:rPr>
          <w:rFonts w:ascii="Arial" w:eastAsia="Arial" w:hAnsi="Arial" w:cs="Arial"/>
          <w:color w:val="000000" w:themeColor="text1"/>
          <w:sz w:val="22"/>
          <w:szCs w:val="22"/>
        </w:rPr>
        <w:t>Full Governing Body</w:t>
      </w:r>
    </w:p>
    <w:p w14:paraId="424A3243" w14:textId="1716D1EF" w:rsidR="264F9992" w:rsidRDefault="264F9992" w:rsidP="00D2567F">
      <w:pPr>
        <w:pStyle w:val="paragraph"/>
        <w:spacing w:before="0" w:beforeAutospacing="0" w:after="0" w:afterAutospacing="0"/>
        <w:jc w:val="both"/>
        <w:rPr>
          <w:rFonts w:ascii="Arial" w:eastAsia="Arial" w:hAnsi="Arial" w:cs="Arial"/>
          <w:color w:val="000000" w:themeColor="text1"/>
        </w:rPr>
      </w:pPr>
    </w:p>
    <w:p w14:paraId="79D56559" w14:textId="3024D5CE" w:rsidR="264F9992" w:rsidRDefault="264F9992" w:rsidP="00D2567F">
      <w:pPr>
        <w:rPr>
          <w:rFonts w:ascii="Arial" w:eastAsia="Arial" w:hAnsi="Arial" w:cs="Arial"/>
        </w:rPr>
      </w:pPr>
      <w:r>
        <w:rPr>
          <w:noProof/>
        </w:rPr>
        <w:drawing>
          <wp:anchor distT="0" distB="0" distL="114300" distR="114300" simplePos="0" relativeHeight="251658240" behindDoc="0" locked="0" layoutInCell="1" allowOverlap="1" wp14:anchorId="5AC9D31B" wp14:editId="540E99E4">
            <wp:simplePos x="0" y="0"/>
            <wp:positionH relativeFrom="column">
              <wp:align>left</wp:align>
            </wp:positionH>
            <wp:positionV relativeFrom="paragraph">
              <wp:posOffset>0</wp:posOffset>
            </wp:positionV>
            <wp:extent cx="5553074" cy="3228975"/>
            <wp:effectExtent l="0" t="0" r="0" b="0"/>
            <wp:wrapSquare wrapText="bothSides"/>
            <wp:docPr id="808812671" name="picture" title="Video titled: Safeguarding at Swalcliffe Park School"/>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1">
                      <a:extLst>
                        <a:ext uri="{28A0092B-C50C-407E-A947-70E740481C1C}">
                          <a14:useLocalDpi xmlns:a14="http://schemas.microsoft.com/office/drawing/2010/main" val="0"/>
                        </a:ext>
                        <a:ext uri="http://schemas.microsoft.com/office/word/2020/oembed">
                          <woe:oembed xmlns:woe="http://schemas.microsoft.com/office/word/2020/oembed" oEmbedUrl="https://youtu.be/tVnBoqFtIAo" mediaType="Video" picLocksAutoForOEmbed="1"/>
                        </a:ext>
                      </a:extLst>
                    </a:blip>
                    <a:stretch>
                      <a:fillRect/>
                    </a:stretch>
                  </pic:blipFill>
                  <pic:spPr>
                    <a:xfrm>
                      <a:off x="0" y="0"/>
                      <a:ext cx="5553074" cy="3228975"/>
                    </a:xfrm>
                    <a:prstGeom prst="rect">
                      <a:avLst/>
                    </a:prstGeom>
                  </pic:spPr>
                </pic:pic>
              </a:graphicData>
            </a:graphic>
            <wp14:sizeRelH relativeFrom="page">
              <wp14:pctWidth>0</wp14:pctWidth>
            </wp14:sizeRelH>
            <wp14:sizeRelV relativeFrom="page">
              <wp14:pctHeight>0</wp14:pctHeight>
            </wp14:sizeRelV>
          </wp:anchor>
        </w:drawing>
      </w:r>
    </w:p>
    <w:p w14:paraId="2E601999" w14:textId="52E51183" w:rsidR="00651C33" w:rsidRPr="00F87DA2" w:rsidRDefault="005A7D39" w:rsidP="00D2567F">
      <w:pPr>
        <w:jc w:val="both"/>
        <w:rPr>
          <w:rFonts w:ascii="Arial" w:eastAsia="Arial" w:hAnsi="Arial" w:cs="Arial"/>
        </w:rPr>
      </w:pPr>
      <w:r w:rsidRPr="00D2567F">
        <w:rPr>
          <w:rStyle w:val="normaltextrun"/>
          <w:rFonts w:ascii="Arial" w:eastAsia="Arial" w:hAnsi="Arial" w:cs="Arial"/>
          <w:color w:val="000000" w:themeColor="text1"/>
        </w:rPr>
        <w:t>___________________________________________________</w:t>
      </w:r>
    </w:p>
    <w:p w14:paraId="274CC0C6" w14:textId="77777777" w:rsidR="00651C33" w:rsidRPr="00F87DA2" w:rsidRDefault="00651C33" w:rsidP="00D2567F">
      <w:pPr>
        <w:jc w:val="both"/>
        <w:rPr>
          <w:rFonts w:ascii="Arial" w:eastAsia="Arial" w:hAnsi="Arial" w:cs="Arial"/>
          <w:b/>
          <w:bCs/>
        </w:rPr>
      </w:pPr>
      <w:r w:rsidRPr="00D2567F">
        <w:rPr>
          <w:rFonts w:ascii="Arial" w:eastAsia="Arial" w:hAnsi="Arial" w:cs="Arial"/>
          <w:b/>
          <w:bCs/>
        </w:rPr>
        <w:t>Swalclif</w:t>
      </w:r>
      <w:r w:rsidR="00614F31" w:rsidRPr="00D2567F">
        <w:rPr>
          <w:rFonts w:ascii="Arial" w:eastAsia="Arial" w:hAnsi="Arial" w:cs="Arial"/>
          <w:b/>
          <w:bCs/>
        </w:rPr>
        <w:t>fe Park School Autism Statement</w:t>
      </w:r>
    </w:p>
    <w:p w14:paraId="4BC268E7" w14:textId="18B876E9" w:rsidR="00651C33" w:rsidRPr="00F87DA2" w:rsidRDefault="00651C33" w:rsidP="00D2567F">
      <w:pPr>
        <w:jc w:val="both"/>
        <w:rPr>
          <w:rFonts w:ascii="Arial" w:eastAsia="Arial" w:hAnsi="Arial" w:cs="Arial"/>
        </w:rPr>
      </w:pPr>
      <w:r w:rsidRPr="00D2567F">
        <w:rPr>
          <w:rFonts w:ascii="Arial" w:eastAsia="Arial" w:hAnsi="Arial" w:cs="Arial"/>
        </w:rPr>
        <w:t xml:space="preserve">All Swalcliffe Park School policies are based on best practice arrangements for promoting the learning and wellbeing of young people with Autism spectrum conditions (ASC) They also consider the needs, rights and development of staff and visitors to the school. The statements below outline the principles upon which policy and practice are developed and reviewed. </w:t>
      </w:r>
    </w:p>
    <w:p w14:paraId="39E91F77" w14:textId="77777777" w:rsidR="00651C33" w:rsidRPr="00F87DA2" w:rsidRDefault="00651C33" w:rsidP="00D2567F">
      <w:pPr>
        <w:pStyle w:val="ListParagraph"/>
        <w:numPr>
          <w:ilvl w:val="0"/>
          <w:numId w:val="1"/>
        </w:numPr>
        <w:jc w:val="both"/>
        <w:rPr>
          <w:rFonts w:ascii="Arial" w:eastAsia="Arial" w:hAnsi="Arial" w:cs="Arial"/>
        </w:rPr>
      </w:pPr>
      <w:r w:rsidRPr="00D2567F">
        <w:rPr>
          <w:rFonts w:ascii="Arial" w:eastAsia="Arial" w:hAnsi="Arial" w:cs="Arial"/>
        </w:rPr>
        <w:t>We work collaboratively with parents and other stakeholders to meet the needs, interests and aspirations of young people placed at the school.</w:t>
      </w:r>
    </w:p>
    <w:p w14:paraId="618DE1A0" w14:textId="0B67DE7D" w:rsidR="00651C33" w:rsidRPr="00F87DA2" w:rsidRDefault="00651C33" w:rsidP="00D2567F">
      <w:pPr>
        <w:pStyle w:val="ListParagraph"/>
        <w:numPr>
          <w:ilvl w:val="0"/>
          <w:numId w:val="1"/>
        </w:numPr>
        <w:jc w:val="both"/>
        <w:rPr>
          <w:rFonts w:ascii="Arial" w:eastAsia="Arial" w:hAnsi="Arial" w:cs="Arial"/>
        </w:rPr>
      </w:pPr>
      <w:r w:rsidRPr="00D2567F">
        <w:rPr>
          <w:rFonts w:ascii="Arial" w:eastAsia="Arial" w:hAnsi="Arial" w:cs="Arial"/>
        </w:rPr>
        <w:t xml:space="preserve">We work hard to ensure that our physical environment is responsive to the needs of young people at the </w:t>
      </w:r>
      <w:r w:rsidR="00B03E58" w:rsidRPr="00D2567F">
        <w:rPr>
          <w:rFonts w:ascii="Arial" w:eastAsia="Arial" w:hAnsi="Arial" w:cs="Arial"/>
        </w:rPr>
        <w:t>school,</w:t>
      </w:r>
      <w:r w:rsidRPr="00D2567F">
        <w:rPr>
          <w:rFonts w:ascii="Arial" w:eastAsia="Arial" w:hAnsi="Arial" w:cs="Arial"/>
        </w:rPr>
        <w:t xml:space="preserve"> and this includes taking account of their sensory needs.</w:t>
      </w:r>
    </w:p>
    <w:p w14:paraId="1C642D7C" w14:textId="77777777" w:rsidR="00651C33" w:rsidRPr="00F87DA2" w:rsidRDefault="00651C33" w:rsidP="00D2567F">
      <w:pPr>
        <w:pStyle w:val="ListParagraph"/>
        <w:numPr>
          <w:ilvl w:val="0"/>
          <w:numId w:val="1"/>
        </w:numPr>
        <w:jc w:val="both"/>
        <w:rPr>
          <w:rFonts w:ascii="Arial" w:eastAsia="Arial" w:hAnsi="Arial" w:cs="Arial"/>
        </w:rPr>
      </w:pPr>
      <w:r w:rsidRPr="00D2567F">
        <w:rPr>
          <w:rFonts w:ascii="Arial" w:eastAsia="Arial" w:hAnsi="Arial" w:cs="Arial"/>
        </w:rPr>
        <w:t xml:space="preserve">We work collaboratively as a staff team to ensure that our practice is ‘Highly reliable’ so that there is a consistent approach to practice across all aspects of what we do. This is designed to provide the optimal conditions for young people at the school to be safe, learn and prepare themselves for the next phase of their education and training career. </w:t>
      </w:r>
    </w:p>
    <w:p w14:paraId="4B38B122" w14:textId="17E2D4BA" w:rsidR="00651C33" w:rsidRPr="00F87DA2" w:rsidRDefault="0AF2495C" w:rsidP="00D2567F">
      <w:pPr>
        <w:pStyle w:val="ListParagraph"/>
        <w:numPr>
          <w:ilvl w:val="0"/>
          <w:numId w:val="1"/>
        </w:numPr>
        <w:jc w:val="both"/>
        <w:rPr>
          <w:rFonts w:ascii="Arial" w:eastAsia="Arial" w:hAnsi="Arial" w:cs="Arial"/>
        </w:rPr>
      </w:pPr>
      <w:r w:rsidRPr="00D2567F">
        <w:rPr>
          <w:rFonts w:ascii="Arial" w:eastAsia="Arial" w:hAnsi="Arial" w:cs="Arial"/>
        </w:rPr>
        <w:lastRenderedPageBreak/>
        <w:t>We provide a curriculum which offers a rang</w:t>
      </w:r>
      <w:r w:rsidR="00225FFE" w:rsidRPr="00D2567F">
        <w:rPr>
          <w:rFonts w:ascii="Arial" w:eastAsia="Arial" w:hAnsi="Arial" w:cs="Arial"/>
        </w:rPr>
        <w:t>e of experiences which promote C</w:t>
      </w:r>
      <w:r w:rsidRPr="00D2567F">
        <w:rPr>
          <w:rFonts w:ascii="Arial" w:eastAsia="Arial" w:hAnsi="Arial" w:cs="Arial"/>
        </w:rPr>
        <w:t xml:space="preserve">ommunication, Self- management, Independence and Achievement. </w:t>
      </w:r>
    </w:p>
    <w:p w14:paraId="438A8BC7" w14:textId="77777777" w:rsidR="0076409A" w:rsidRPr="00F87DA2" w:rsidRDefault="0076409A" w:rsidP="00D2567F">
      <w:pPr>
        <w:pStyle w:val="ListParagraph"/>
        <w:numPr>
          <w:ilvl w:val="0"/>
          <w:numId w:val="1"/>
        </w:numPr>
        <w:jc w:val="both"/>
        <w:rPr>
          <w:rFonts w:ascii="Arial" w:eastAsia="Arial" w:hAnsi="Arial" w:cs="Arial"/>
        </w:rPr>
      </w:pPr>
      <w:r w:rsidRPr="00D2567F">
        <w:rPr>
          <w:rFonts w:ascii="Arial" w:eastAsia="Arial" w:hAnsi="Arial" w:cs="Arial"/>
        </w:rPr>
        <w:t xml:space="preserve">As part of this we also empower our students to understand their autism and celebrate their differences. </w:t>
      </w:r>
    </w:p>
    <w:p w14:paraId="3DAF33DD" w14:textId="77777777" w:rsidR="0076409A" w:rsidRPr="00F87DA2" w:rsidRDefault="0076409A" w:rsidP="00D2567F">
      <w:pPr>
        <w:pStyle w:val="ListParagraph"/>
        <w:numPr>
          <w:ilvl w:val="0"/>
          <w:numId w:val="1"/>
        </w:numPr>
        <w:jc w:val="both"/>
        <w:rPr>
          <w:rFonts w:ascii="Arial" w:eastAsia="Arial" w:hAnsi="Arial" w:cs="Arial"/>
        </w:rPr>
      </w:pPr>
      <w:r w:rsidRPr="00D2567F">
        <w:rPr>
          <w:rFonts w:ascii="Arial" w:eastAsia="Arial" w:hAnsi="Arial" w:cs="Arial"/>
        </w:rPr>
        <w:t xml:space="preserve">We consult with our students and their families on matters of school operation through a variety of meetings, whole school events and daily communications. This forms an integral part of our policy review. There is a policy review schedule in the school improvement plan which identifies which policies are due for review and which governor committee has oversight of </w:t>
      </w:r>
      <w:proofErr w:type="gramStart"/>
      <w:r w:rsidRPr="00D2567F">
        <w:rPr>
          <w:rFonts w:ascii="Arial" w:eastAsia="Arial" w:hAnsi="Arial" w:cs="Arial"/>
        </w:rPr>
        <w:t>particular policies</w:t>
      </w:r>
      <w:proofErr w:type="gramEnd"/>
      <w:r w:rsidRPr="00D2567F">
        <w:rPr>
          <w:rFonts w:ascii="Arial" w:eastAsia="Arial" w:hAnsi="Arial" w:cs="Arial"/>
        </w:rPr>
        <w:t>.</w:t>
      </w:r>
    </w:p>
    <w:p w14:paraId="500AF93E" w14:textId="62B342B8" w:rsidR="0076409A" w:rsidRDefault="0099547B" w:rsidP="00D2567F">
      <w:pPr>
        <w:pStyle w:val="ListParagraph"/>
        <w:numPr>
          <w:ilvl w:val="0"/>
          <w:numId w:val="1"/>
        </w:numPr>
        <w:jc w:val="both"/>
        <w:rPr>
          <w:rFonts w:ascii="Arial" w:eastAsia="Arial" w:hAnsi="Arial" w:cs="Arial"/>
        </w:rPr>
      </w:pPr>
      <w:r w:rsidRPr="00D2567F">
        <w:rPr>
          <w:rFonts w:ascii="Arial" w:eastAsia="Arial" w:hAnsi="Arial" w:cs="Arial"/>
        </w:rPr>
        <w:t xml:space="preserve">Our </w:t>
      </w:r>
      <w:r w:rsidR="00A26C77" w:rsidRPr="00D2567F">
        <w:rPr>
          <w:rFonts w:ascii="Arial" w:eastAsia="Arial" w:hAnsi="Arial" w:cs="Arial"/>
        </w:rPr>
        <w:t xml:space="preserve">Governors and external visitors such as Ofsted, Standard </w:t>
      </w:r>
      <w:r w:rsidR="00FC2872" w:rsidRPr="00D2567F">
        <w:rPr>
          <w:rFonts w:ascii="Arial" w:eastAsia="Arial" w:hAnsi="Arial" w:cs="Arial"/>
        </w:rPr>
        <w:t>3</w:t>
      </w:r>
      <w:r w:rsidR="00A26C77" w:rsidRPr="00D2567F">
        <w:rPr>
          <w:rFonts w:ascii="Arial" w:eastAsia="Arial" w:hAnsi="Arial" w:cs="Arial"/>
        </w:rPr>
        <w:t xml:space="preserve"> inspectors and independent visitors </w:t>
      </w:r>
      <w:r w:rsidRPr="00D2567F">
        <w:rPr>
          <w:rFonts w:ascii="Arial" w:eastAsia="Arial" w:hAnsi="Arial" w:cs="Arial"/>
        </w:rPr>
        <w:t>play a critical role in monitoring the quality of the provision we offer and the outcomes for our students.</w:t>
      </w:r>
    </w:p>
    <w:p w14:paraId="7C6B4084" w14:textId="77777777" w:rsidR="00AE4FEE" w:rsidRDefault="00AE4FEE" w:rsidP="00D2567F">
      <w:pPr>
        <w:jc w:val="both"/>
        <w:rPr>
          <w:rFonts w:ascii="Arial" w:eastAsia="Arial" w:hAnsi="Arial" w:cs="Arial"/>
        </w:rPr>
      </w:pPr>
    </w:p>
    <w:p w14:paraId="0B8BCC8F" w14:textId="77777777" w:rsidR="00173FE6" w:rsidRPr="009E7630" w:rsidRDefault="00173FE6" w:rsidP="00D2567F">
      <w:pPr>
        <w:rPr>
          <w:rFonts w:ascii="Arial" w:eastAsia="Arial" w:hAnsi="Arial" w:cs="Arial"/>
        </w:rPr>
      </w:pPr>
    </w:p>
    <w:tbl>
      <w:tblPr>
        <w:tblStyle w:val="TableGrid"/>
        <w:tblW w:w="0" w:type="auto"/>
        <w:tblLook w:val="01E0" w:firstRow="1" w:lastRow="1" w:firstColumn="1" w:lastColumn="1" w:noHBand="0" w:noVBand="0"/>
      </w:tblPr>
      <w:tblGrid>
        <w:gridCol w:w="1916"/>
        <w:gridCol w:w="2223"/>
        <w:gridCol w:w="4830"/>
      </w:tblGrid>
      <w:tr w:rsidR="00173FE6" w:rsidRPr="009E7630" w14:paraId="188A731F" w14:textId="77777777" w:rsidTr="3AA27A66">
        <w:trPr>
          <w:trHeight w:val="240"/>
        </w:trPr>
        <w:tc>
          <w:tcPr>
            <w:tcW w:w="1916" w:type="dxa"/>
            <w:hideMark/>
          </w:tcPr>
          <w:p w14:paraId="0D33303E"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Key Personnel</w:t>
            </w:r>
          </w:p>
        </w:tc>
        <w:tc>
          <w:tcPr>
            <w:tcW w:w="2223" w:type="dxa"/>
            <w:hideMark/>
          </w:tcPr>
          <w:p w14:paraId="7FCE6707"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Name (s)</w:t>
            </w:r>
          </w:p>
        </w:tc>
        <w:tc>
          <w:tcPr>
            <w:tcW w:w="4776" w:type="dxa"/>
            <w:hideMark/>
          </w:tcPr>
          <w:p w14:paraId="2C5373B3"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Contact details</w:t>
            </w:r>
          </w:p>
        </w:tc>
      </w:tr>
      <w:tr w:rsidR="00173FE6" w:rsidRPr="009E7630" w14:paraId="5672CF40" w14:textId="77777777" w:rsidTr="3AA27A66">
        <w:trPr>
          <w:trHeight w:val="971"/>
        </w:trPr>
        <w:tc>
          <w:tcPr>
            <w:tcW w:w="1916" w:type="dxa"/>
          </w:tcPr>
          <w:p w14:paraId="126F1E9E"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Designated Safeguarding Lead (DSL)</w:t>
            </w:r>
          </w:p>
        </w:tc>
        <w:tc>
          <w:tcPr>
            <w:tcW w:w="2223" w:type="dxa"/>
          </w:tcPr>
          <w:p w14:paraId="4BF64945" w14:textId="2843CCDE"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Tracey Cummings</w:t>
            </w:r>
          </w:p>
        </w:tc>
        <w:tc>
          <w:tcPr>
            <w:tcW w:w="4776" w:type="dxa"/>
          </w:tcPr>
          <w:p w14:paraId="324AFDB1" w14:textId="77777777" w:rsidR="00173FE6"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07850 333350</w:t>
            </w:r>
          </w:p>
          <w:p w14:paraId="550B7B57" w14:textId="3616143B" w:rsidR="00173FE6" w:rsidRDefault="00000000" w:rsidP="00D2567F">
            <w:pPr>
              <w:jc w:val="center"/>
              <w:rPr>
                <w:rFonts w:ascii="Arial" w:eastAsia="Arial" w:hAnsi="Arial" w:cs="Arial"/>
                <w:color w:val="000000"/>
                <w:lang w:val="en-US" w:eastAsia="ja-JP"/>
              </w:rPr>
            </w:pPr>
            <w:hyperlink r:id="rId12">
              <w:r w:rsidR="310AC164" w:rsidRPr="00D2567F">
                <w:rPr>
                  <w:rStyle w:val="Hyperlink"/>
                  <w:rFonts w:ascii="Arial" w:eastAsia="Arial" w:hAnsi="Arial" w:cs="Arial"/>
                  <w:lang w:val="en-US" w:eastAsia="ja-JP"/>
                </w:rPr>
                <w:t>tcummings@swalcliffepark.co.uk</w:t>
              </w:r>
            </w:hyperlink>
          </w:p>
          <w:p w14:paraId="4265CCE9" w14:textId="409FFF21" w:rsidR="006D6936" w:rsidRPr="009E7630" w:rsidRDefault="006D6936" w:rsidP="00D2567F">
            <w:pPr>
              <w:jc w:val="center"/>
              <w:rPr>
                <w:rFonts w:ascii="Arial" w:eastAsia="Arial" w:hAnsi="Arial" w:cs="Arial"/>
                <w:color w:val="000000"/>
                <w:lang w:val="en-US" w:eastAsia="ja-JP"/>
              </w:rPr>
            </w:pPr>
          </w:p>
        </w:tc>
      </w:tr>
      <w:tr w:rsidR="00173FE6" w:rsidRPr="009E7630" w14:paraId="4F3710D4" w14:textId="77777777" w:rsidTr="3AA27A66">
        <w:trPr>
          <w:trHeight w:val="730"/>
        </w:trPr>
        <w:tc>
          <w:tcPr>
            <w:tcW w:w="1916" w:type="dxa"/>
          </w:tcPr>
          <w:p w14:paraId="0D85A478" w14:textId="77777777" w:rsidR="00173FE6" w:rsidRPr="009E7630" w:rsidRDefault="00173FE6" w:rsidP="00D2567F">
            <w:pPr>
              <w:jc w:val="center"/>
              <w:rPr>
                <w:rFonts w:ascii="Arial" w:eastAsia="Arial" w:hAnsi="Arial" w:cs="Arial"/>
                <w:color w:val="000000"/>
                <w:lang w:val="en-US" w:eastAsia="ja-JP"/>
              </w:rPr>
            </w:pPr>
          </w:p>
          <w:p w14:paraId="5B033761"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Deputy DSL(s)</w:t>
            </w:r>
          </w:p>
          <w:p w14:paraId="25706F63" w14:textId="77777777" w:rsidR="00173FE6" w:rsidRPr="009E7630" w:rsidRDefault="00173FE6" w:rsidP="00D2567F">
            <w:pPr>
              <w:jc w:val="center"/>
              <w:rPr>
                <w:rFonts w:ascii="Arial" w:eastAsia="Arial" w:hAnsi="Arial" w:cs="Arial"/>
                <w:color w:val="000000"/>
                <w:lang w:val="en-US" w:eastAsia="ja-JP"/>
              </w:rPr>
            </w:pPr>
          </w:p>
        </w:tc>
        <w:tc>
          <w:tcPr>
            <w:tcW w:w="2223" w:type="dxa"/>
          </w:tcPr>
          <w:p w14:paraId="4C1E5F25" w14:textId="545FFBE7" w:rsidR="00173FE6" w:rsidRDefault="66B7B2EF"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 xml:space="preserve">Lotty </w:t>
            </w:r>
            <w:r w:rsidR="7D9A277F" w:rsidRPr="00D2567F">
              <w:rPr>
                <w:rFonts w:ascii="Arial" w:eastAsia="Arial" w:hAnsi="Arial" w:cs="Arial"/>
                <w:color w:val="000000" w:themeColor="text1"/>
                <w:lang w:val="en-US" w:eastAsia="ja-JP"/>
              </w:rPr>
              <w:t>Dee-</w:t>
            </w:r>
            <w:r w:rsidR="14A1E387" w:rsidRPr="00D2567F">
              <w:rPr>
                <w:rFonts w:ascii="Arial" w:eastAsia="Arial" w:hAnsi="Arial" w:cs="Arial"/>
                <w:color w:val="000000" w:themeColor="text1"/>
                <w:lang w:val="en-US" w:eastAsia="ja-JP"/>
              </w:rPr>
              <w:t>Andrew</w:t>
            </w:r>
          </w:p>
          <w:p w14:paraId="3C7DC6CE" w14:textId="77777777" w:rsidR="006D6936" w:rsidRDefault="006D6936" w:rsidP="00D2567F">
            <w:pPr>
              <w:jc w:val="center"/>
              <w:rPr>
                <w:rFonts w:ascii="Arial" w:eastAsia="Arial" w:hAnsi="Arial" w:cs="Arial"/>
                <w:color w:val="000000"/>
                <w:lang w:val="en-US" w:eastAsia="ja-JP"/>
              </w:rPr>
            </w:pPr>
          </w:p>
          <w:p w14:paraId="6DC872FD" w14:textId="57CC09DE" w:rsidR="006D6936" w:rsidRPr="009E7630" w:rsidRDefault="310AC164" w:rsidP="00D2567F">
            <w:pPr>
              <w:jc w:val="center"/>
              <w:rPr>
                <w:rFonts w:ascii="Arial" w:eastAsia="Arial" w:hAnsi="Arial" w:cs="Arial"/>
                <w:color w:val="000000" w:themeColor="text1"/>
                <w:lang w:val="en-US" w:eastAsia="ja-JP"/>
              </w:rPr>
            </w:pPr>
            <w:r w:rsidRPr="00D2567F">
              <w:rPr>
                <w:rFonts w:ascii="Arial" w:eastAsia="Arial" w:hAnsi="Arial" w:cs="Arial"/>
                <w:color w:val="000000" w:themeColor="text1"/>
                <w:lang w:val="en-US" w:eastAsia="ja-JP"/>
              </w:rPr>
              <w:t>Andy Sears</w:t>
            </w:r>
          </w:p>
          <w:p w14:paraId="2A531C42" w14:textId="085F87D9" w:rsidR="006D6936" w:rsidRPr="009E7630" w:rsidRDefault="006D6936" w:rsidP="00D2567F">
            <w:pPr>
              <w:jc w:val="center"/>
              <w:rPr>
                <w:rFonts w:ascii="Arial" w:eastAsia="Arial" w:hAnsi="Arial" w:cs="Arial"/>
                <w:color w:val="000000" w:themeColor="text1"/>
                <w:lang w:val="en-US" w:eastAsia="ja-JP"/>
              </w:rPr>
            </w:pPr>
          </w:p>
          <w:p w14:paraId="273A7EAF" w14:textId="0E85978B" w:rsidR="006D6936" w:rsidRPr="009E7630" w:rsidRDefault="006D6936" w:rsidP="00D2567F">
            <w:pPr>
              <w:jc w:val="center"/>
              <w:rPr>
                <w:rFonts w:ascii="Arial" w:eastAsia="Arial" w:hAnsi="Arial" w:cs="Arial"/>
                <w:color w:val="000000" w:themeColor="text1"/>
                <w:lang w:val="en-US" w:eastAsia="ja-JP"/>
              </w:rPr>
            </w:pPr>
          </w:p>
          <w:p w14:paraId="656DF910" w14:textId="5CB4B43B" w:rsidR="006D6936" w:rsidRPr="009E7630" w:rsidRDefault="1EB8830C"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Steve Ciballi</w:t>
            </w:r>
          </w:p>
        </w:tc>
        <w:tc>
          <w:tcPr>
            <w:tcW w:w="4776" w:type="dxa"/>
          </w:tcPr>
          <w:p w14:paraId="57F5BE76" w14:textId="1E3483B6" w:rsidR="00173FE6" w:rsidRDefault="310AC164" w:rsidP="00D2567F">
            <w:pPr>
              <w:jc w:val="center"/>
              <w:rPr>
                <w:rFonts w:ascii="Arial" w:eastAsia="Arial" w:hAnsi="Arial" w:cs="Arial"/>
                <w:color w:val="000000" w:themeColor="text1"/>
                <w:lang w:val="en-US" w:eastAsia="ja-JP"/>
              </w:rPr>
            </w:pPr>
            <w:r w:rsidRPr="00D2567F">
              <w:rPr>
                <w:rFonts w:ascii="Arial" w:eastAsia="Arial" w:hAnsi="Arial" w:cs="Arial"/>
                <w:color w:val="000000" w:themeColor="text1"/>
                <w:lang w:val="en-US" w:eastAsia="ja-JP"/>
              </w:rPr>
              <w:t>07</w:t>
            </w:r>
            <w:r w:rsidR="19BB00B1" w:rsidRPr="00D2567F">
              <w:rPr>
                <w:rFonts w:ascii="Arial" w:eastAsia="Arial" w:hAnsi="Arial" w:cs="Arial"/>
                <w:color w:val="000000" w:themeColor="text1"/>
                <w:lang w:val="en-US" w:eastAsia="ja-JP"/>
              </w:rPr>
              <w:t>855 853 881</w:t>
            </w:r>
            <w:r w:rsidRPr="00D2567F">
              <w:rPr>
                <w:rFonts w:ascii="Arial" w:eastAsia="Arial" w:hAnsi="Arial" w:cs="Arial"/>
                <w:color w:val="000000" w:themeColor="text1"/>
                <w:lang w:val="en-US" w:eastAsia="ja-JP"/>
              </w:rPr>
              <w:t xml:space="preserve"> </w:t>
            </w:r>
          </w:p>
          <w:p w14:paraId="2D504FB2" w14:textId="131BD384" w:rsidR="00173FE6" w:rsidRDefault="00000000" w:rsidP="00D2567F">
            <w:pPr>
              <w:jc w:val="center"/>
              <w:rPr>
                <w:rFonts w:ascii="Arial" w:eastAsia="Arial" w:hAnsi="Arial" w:cs="Arial"/>
                <w:color w:val="000000"/>
                <w:lang w:val="en-US" w:eastAsia="ja-JP"/>
              </w:rPr>
            </w:pPr>
            <w:hyperlink r:id="rId13">
              <w:r w:rsidR="763A6189" w:rsidRPr="00D2567F">
                <w:rPr>
                  <w:rStyle w:val="Hyperlink"/>
                  <w:rFonts w:ascii="Arial" w:eastAsia="Arial" w:hAnsi="Arial" w:cs="Arial"/>
                  <w:lang w:val="en-US" w:eastAsia="ja-JP"/>
                </w:rPr>
                <w:t>ldee-andrew@swalcliffepark.co.uk</w:t>
              </w:r>
            </w:hyperlink>
          </w:p>
          <w:p w14:paraId="1463960C" w14:textId="77777777" w:rsidR="006D6936" w:rsidRDefault="006D6936" w:rsidP="00D2567F">
            <w:pPr>
              <w:jc w:val="center"/>
              <w:rPr>
                <w:rFonts w:ascii="Arial" w:eastAsia="Arial" w:hAnsi="Arial" w:cs="Arial"/>
                <w:color w:val="000000"/>
                <w:lang w:val="en-US" w:eastAsia="ja-JP"/>
              </w:rPr>
            </w:pPr>
          </w:p>
          <w:p w14:paraId="084DEB83" w14:textId="542584D6" w:rsidR="006D6936" w:rsidRDefault="310AC16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07</w:t>
            </w:r>
            <w:r w:rsidR="1C0BDFE4" w:rsidRPr="00D2567F">
              <w:rPr>
                <w:rFonts w:ascii="Arial" w:eastAsia="Arial" w:hAnsi="Arial" w:cs="Arial"/>
                <w:color w:val="000000" w:themeColor="text1"/>
                <w:lang w:val="en-US" w:eastAsia="ja-JP"/>
              </w:rPr>
              <w:t xml:space="preserve">823 790807 </w:t>
            </w:r>
            <w:hyperlink r:id="rId14">
              <w:r w:rsidR="1C0BDFE4" w:rsidRPr="00D2567F">
                <w:rPr>
                  <w:rStyle w:val="Hyperlink"/>
                  <w:rFonts w:ascii="Arial" w:eastAsia="Arial" w:hAnsi="Arial" w:cs="Arial"/>
                  <w:lang w:val="en-US" w:eastAsia="ja-JP"/>
                </w:rPr>
                <w:t>asears@swalcliffepark.co.u</w:t>
              </w:r>
              <w:r w:rsidR="75ECE426" w:rsidRPr="00D2567F">
                <w:rPr>
                  <w:rStyle w:val="Hyperlink"/>
                  <w:rFonts w:ascii="Arial" w:eastAsia="Arial" w:hAnsi="Arial" w:cs="Arial"/>
                  <w:lang w:val="en-US" w:eastAsia="ja-JP"/>
                </w:rPr>
                <w:t>k</w:t>
              </w:r>
            </w:hyperlink>
          </w:p>
          <w:p w14:paraId="75D2A36B" w14:textId="14C0FC74" w:rsidR="006D6936" w:rsidRPr="009E7630" w:rsidRDefault="006D6936" w:rsidP="00D2567F">
            <w:pPr>
              <w:rPr>
                <w:rFonts w:ascii="Arial" w:eastAsia="Arial" w:hAnsi="Arial" w:cs="Arial"/>
                <w:color w:val="000000" w:themeColor="text1"/>
                <w:lang w:val="en-US" w:eastAsia="ja-JP"/>
              </w:rPr>
            </w:pPr>
          </w:p>
          <w:p w14:paraId="203E45D0" w14:textId="0B575607" w:rsidR="006D6936" w:rsidRPr="009E7630" w:rsidRDefault="75ECE426" w:rsidP="00D2567F">
            <w:pPr>
              <w:rPr>
                <w:rFonts w:ascii="Arial" w:eastAsia="Arial" w:hAnsi="Arial" w:cs="Arial"/>
                <w:color w:val="000000" w:themeColor="text1"/>
                <w:lang w:val="en-US" w:eastAsia="ja-JP"/>
              </w:rPr>
            </w:pPr>
            <w:r w:rsidRPr="00D2567F">
              <w:rPr>
                <w:rFonts w:ascii="Arial" w:eastAsia="Arial" w:hAnsi="Arial" w:cs="Arial"/>
                <w:color w:val="000000" w:themeColor="text1"/>
                <w:lang w:val="en-US" w:eastAsia="ja-JP"/>
              </w:rPr>
              <w:t xml:space="preserve">07789 555510 </w:t>
            </w:r>
            <w:hyperlink r:id="rId15">
              <w:r w:rsidRPr="00D2567F">
                <w:rPr>
                  <w:rStyle w:val="Hyperlink"/>
                  <w:rFonts w:ascii="Arial" w:eastAsia="Arial" w:hAnsi="Arial" w:cs="Arial"/>
                  <w:lang w:val="en-US" w:eastAsia="ja-JP"/>
                </w:rPr>
                <w:t>sciballi@swalcliffepark.co.uk</w:t>
              </w:r>
            </w:hyperlink>
          </w:p>
          <w:p w14:paraId="46F8BB52" w14:textId="2840E428" w:rsidR="006D6936" w:rsidRPr="009E7630" w:rsidRDefault="006D6936" w:rsidP="00D2567F">
            <w:pPr>
              <w:rPr>
                <w:rFonts w:ascii="Arial" w:eastAsia="Arial" w:hAnsi="Arial" w:cs="Arial"/>
                <w:color w:val="000000"/>
                <w:lang w:val="en-US" w:eastAsia="ja-JP"/>
              </w:rPr>
            </w:pPr>
          </w:p>
        </w:tc>
      </w:tr>
      <w:tr w:rsidR="00173FE6" w:rsidRPr="009E7630" w14:paraId="12551A49" w14:textId="77777777" w:rsidTr="3AA27A66">
        <w:trPr>
          <w:trHeight w:val="730"/>
        </w:trPr>
        <w:tc>
          <w:tcPr>
            <w:tcW w:w="1916" w:type="dxa"/>
          </w:tcPr>
          <w:p w14:paraId="0E8D7F44"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School’s named ‘Prevent’ lead</w:t>
            </w:r>
          </w:p>
        </w:tc>
        <w:tc>
          <w:tcPr>
            <w:tcW w:w="2223" w:type="dxa"/>
          </w:tcPr>
          <w:p w14:paraId="65581CE8" w14:textId="79E59513" w:rsidR="00173FE6" w:rsidRPr="009E7630" w:rsidRDefault="1C0BDFE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Tracey Cummings</w:t>
            </w:r>
          </w:p>
        </w:tc>
        <w:tc>
          <w:tcPr>
            <w:tcW w:w="4776" w:type="dxa"/>
          </w:tcPr>
          <w:p w14:paraId="0059DBE2" w14:textId="545DBE4B" w:rsidR="00173FE6" w:rsidRPr="009E7630" w:rsidRDefault="1C0BDFE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As above</w:t>
            </w:r>
          </w:p>
        </w:tc>
      </w:tr>
      <w:tr w:rsidR="00173FE6" w:rsidRPr="009E7630" w14:paraId="00E75109" w14:textId="77777777" w:rsidTr="3AA27A66">
        <w:trPr>
          <w:trHeight w:val="971"/>
        </w:trPr>
        <w:tc>
          <w:tcPr>
            <w:tcW w:w="1916" w:type="dxa"/>
          </w:tcPr>
          <w:p w14:paraId="65DE2A4D"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Nominated Safeguarding Governor</w:t>
            </w:r>
          </w:p>
        </w:tc>
        <w:tc>
          <w:tcPr>
            <w:tcW w:w="2223" w:type="dxa"/>
          </w:tcPr>
          <w:p w14:paraId="1709B4A2" w14:textId="58C2339A" w:rsidR="00173FE6" w:rsidRPr="009E7630" w:rsidRDefault="1C0BDFE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Paula Protherough</w:t>
            </w:r>
          </w:p>
        </w:tc>
        <w:tc>
          <w:tcPr>
            <w:tcW w:w="4776" w:type="dxa"/>
          </w:tcPr>
          <w:p w14:paraId="5CA21B85" w14:textId="32161F64" w:rsidR="00173FE6" w:rsidRDefault="104E0CEF"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 xml:space="preserve">07710 771037 </w:t>
            </w:r>
            <w:hyperlink r:id="rId16">
              <w:r w:rsidRPr="00D2567F">
                <w:rPr>
                  <w:rStyle w:val="Hyperlink"/>
                  <w:rFonts w:ascii="Arial" w:eastAsia="Arial" w:hAnsi="Arial" w:cs="Arial"/>
                  <w:lang w:val="en-US" w:eastAsia="ja-JP"/>
                </w:rPr>
                <w:t>paulaproth@btinternet.com</w:t>
              </w:r>
            </w:hyperlink>
          </w:p>
          <w:p w14:paraId="6A635CAD" w14:textId="07B59858" w:rsidR="00D254B1" w:rsidRPr="009E7630" w:rsidRDefault="00D254B1" w:rsidP="00D2567F">
            <w:pPr>
              <w:jc w:val="center"/>
              <w:rPr>
                <w:rFonts w:ascii="Arial" w:eastAsia="Arial" w:hAnsi="Arial" w:cs="Arial"/>
                <w:color w:val="000000"/>
                <w:lang w:val="en-US" w:eastAsia="ja-JP"/>
              </w:rPr>
            </w:pPr>
          </w:p>
        </w:tc>
      </w:tr>
      <w:tr w:rsidR="00173FE6" w:rsidRPr="009E7630" w14:paraId="3E02BCCB" w14:textId="77777777" w:rsidTr="3AA27A66">
        <w:trPr>
          <w:trHeight w:val="811"/>
        </w:trPr>
        <w:tc>
          <w:tcPr>
            <w:tcW w:w="1916" w:type="dxa"/>
            <w:hideMark/>
          </w:tcPr>
          <w:p w14:paraId="451C873B"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Chair of Governors</w:t>
            </w:r>
          </w:p>
        </w:tc>
        <w:tc>
          <w:tcPr>
            <w:tcW w:w="2223" w:type="dxa"/>
          </w:tcPr>
          <w:p w14:paraId="727CCEC7" w14:textId="77777777" w:rsidR="00173FE6" w:rsidRPr="009E7630" w:rsidRDefault="00173FE6" w:rsidP="00D2567F">
            <w:pPr>
              <w:jc w:val="center"/>
              <w:rPr>
                <w:rFonts w:ascii="Arial" w:eastAsia="Arial" w:hAnsi="Arial" w:cs="Arial"/>
                <w:color w:val="000000"/>
                <w:lang w:val="en-US" w:eastAsia="ja-JP"/>
              </w:rPr>
            </w:pPr>
          </w:p>
          <w:p w14:paraId="3915A69F" w14:textId="6FC8A35F" w:rsidR="00173FE6" w:rsidRPr="009E7630" w:rsidRDefault="104E0CEF" w:rsidP="00D2567F">
            <w:pPr>
              <w:rPr>
                <w:rFonts w:ascii="Arial" w:eastAsia="Arial" w:hAnsi="Arial" w:cs="Arial"/>
                <w:color w:val="000000"/>
                <w:lang w:val="en-US" w:eastAsia="ja-JP"/>
              </w:rPr>
            </w:pPr>
            <w:r w:rsidRPr="00D2567F">
              <w:rPr>
                <w:rFonts w:ascii="Arial" w:eastAsia="Arial" w:hAnsi="Arial" w:cs="Arial"/>
                <w:color w:val="000000" w:themeColor="text1"/>
                <w:lang w:val="en-US" w:eastAsia="ja-JP"/>
              </w:rPr>
              <w:t>Paula Protherough</w:t>
            </w:r>
          </w:p>
          <w:p w14:paraId="0EA60532" w14:textId="77777777" w:rsidR="00173FE6" w:rsidRPr="009E7630" w:rsidRDefault="00173FE6" w:rsidP="00D2567F">
            <w:pPr>
              <w:jc w:val="center"/>
              <w:rPr>
                <w:rFonts w:ascii="Arial" w:eastAsia="Arial" w:hAnsi="Arial" w:cs="Arial"/>
                <w:color w:val="000000"/>
                <w:lang w:val="en-US" w:eastAsia="ja-JP"/>
              </w:rPr>
            </w:pPr>
          </w:p>
        </w:tc>
        <w:tc>
          <w:tcPr>
            <w:tcW w:w="4776" w:type="dxa"/>
          </w:tcPr>
          <w:p w14:paraId="12220411" w14:textId="3C9BD0FC" w:rsidR="00173FE6" w:rsidRPr="009E7630" w:rsidRDefault="104E0CEF"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As above</w:t>
            </w:r>
          </w:p>
        </w:tc>
      </w:tr>
      <w:tr w:rsidR="00173FE6" w:rsidRPr="009E7630" w14:paraId="0EB662F4" w14:textId="77777777" w:rsidTr="3AA27A66">
        <w:trPr>
          <w:trHeight w:val="2183"/>
        </w:trPr>
        <w:tc>
          <w:tcPr>
            <w:tcW w:w="1916" w:type="dxa"/>
          </w:tcPr>
          <w:p w14:paraId="0A118F91"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Education Safeguarding Advisory Team / Local Authority Designated Officers</w:t>
            </w:r>
          </w:p>
          <w:p w14:paraId="5EBD5CA7"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(LADOs)</w:t>
            </w:r>
          </w:p>
          <w:p w14:paraId="21986E9A" w14:textId="77777777" w:rsidR="00173FE6" w:rsidRPr="009E7630" w:rsidRDefault="00173FE6" w:rsidP="00D2567F">
            <w:pPr>
              <w:jc w:val="center"/>
              <w:rPr>
                <w:rFonts w:ascii="Arial" w:eastAsia="Arial" w:hAnsi="Arial" w:cs="Arial"/>
                <w:color w:val="000000"/>
                <w:lang w:val="en-US" w:eastAsia="ja-JP"/>
              </w:rPr>
            </w:pPr>
          </w:p>
        </w:tc>
        <w:tc>
          <w:tcPr>
            <w:tcW w:w="2223" w:type="dxa"/>
          </w:tcPr>
          <w:p w14:paraId="6FD7CE0D" w14:textId="77777777" w:rsidR="00173FE6" w:rsidRPr="009E7630" w:rsidRDefault="00173FE6" w:rsidP="00D2567F">
            <w:pPr>
              <w:jc w:val="center"/>
              <w:rPr>
                <w:rFonts w:ascii="Arial" w:eastAsia="Arial" w:hAnsi="Arial" w:cs="Arial"/>
                <w:color w:val="000000"/>
                <w:lang w:val="en-US" w:eastAsia="ja-JP"/>
              </w:rPr>
            </w:pPr>
          </w:p>
          <w:p w14:paraId="7DB4D665" w14:textId="5ABE86F9" w:rsidR="00173FE6" w:rsidRPr="009E7630" w:rsidRDefault="47BE3624" w:rsidP="00D2567F">
            <w:pPr>
              <w:jc w:val="center"/>
              <w:rPr>
                <w:rFonts w:ascii="Arial" w:eastAsia="Arial" w:hAnsi="Arial" w:cs="Arial"/>
                <w:color w:val="000000"/>
                <w:lang w:val="en-US" w:eastAsia="ja-JP"/>
              </w:rPr>
            </w:pPr>
            <w:r w:rsidRPr="3AA27A66">
              <w:rPr>
                <w:rFonts w:ascii="Arial" w:eastAsia="Arial" w:hAnsi="Arial" w:cs="Arial"/>
                <w:color w:val="000000" w:themeColor="text1"/>
                <w:lang w:val="en-US" w:eastAsia="ja-JP"/>
              </w:rPr>
              <w:t xml:space="preserve">Jo Lloyd </w:t>
            </w:r>
          </w:p>
          <w:p w14:paraId="1D91DBBA"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Sandra Barratt</w:t>
            </w:r>
          </w:p>
          <w:p w14:paraId="4B4D66F6" w14:textId="27439A2E" w:rsidR="00173FE6" w:rsidRPr="009E7630" w:rsidRDefault="47BE3624" w:rsidP="00F42C4E">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 xml:space="preserve"> </w:t>
            </w:r>
          </w:p>
          <w:p w14:paraId="7373BE03"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(ESAT)</w:t>
            </w:r>
          </w:p>
        </w:tc>
        <w:tc>
          <w:tcPr>
            <w:tcW w:w="4776" w:type="dxa"/>
          </w:tcPr>
          <w:p w14:paraId="3A4D6057" w14:textId="77777777" w:rsidR="00173FE6" w:rsidRPr="009E7630" w:rsidRDefault="00173FE6" w:rsidP="00D2567F">
            <w:pPr>
              <w:jc w:val="center"/>
              <w:rPr>
                <w:rFonts w:ascii="Arial" w:eastAsia="Arial" w:hAnsi="Arial" w:cs="Arial"/>
                <w:color w:val="000000"/>
                <w:lang w:val="en-US" w:eastAsia="ja-JP"/>
              </w:rPr>
            </w:pPr>
          </w:p>
          <w:p w14:paraId="4575CF22" w14:textId="77777777" w:rsidR="00173FE6" w:rsidRPr="009E7630" w:rsidRDefault="00173FE6" w:rsidP="00D2567F">
            <w:pPr>
              <w:jc w:val="center"/>
              <w:rPr>
                <w:rFonts w:ascii="Arial" w:eastAsia="Arial" w:hAnsi="Arial" w:cs="Arial"/>
                <w:color w:val="000000"/>
                <w:lang w:val="en-US" w:eastAsia="ja-JP"/>
              </w:rPr>
            </w:pPr>
          </w:p>
          <w:p w14:paraId="539829E9"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01865 810603</w:t>
            </w:r>
          </w:p>
          <w:p w14:paraId="0F8CB254" w14:textId="77777777" w:rsidR="00173FE6" w:rsidRPr="009E7630" w:rsidRDefault="00173FE6" w:rsidP="00D2567F">
            <w:pPr>
              <w:jc w:val="center"/>
              <w:rPr>
                <w:rFonts w:ascii="Arial" w:eastAsia="Arial" w:hAnsi="Arial" w:cs="Arial"/>
                <w:color w:val="000000"/>
                <w:lang w:val="en-US" w:eastAsia="ja-JP"/>
              </w:rPr>
            </w:pPr>
          </w:p>
          <w:p w14:paraId="23A1FC76" w14:textId="77777777" w:rsidR="00173FE6" w:rsidRPr="009E7630" w:rsidRDefault="00000000" w:rsidP="00D2567F">
            <w:pPr>
              <w:jc w:val="center"/>
              <w:rPr>
                <w:rFonts w:ascii="Arial" w:eastAsia="Arial" w:hAnsi="Arial" w:cs="Arial"/>
                <w:color w:val="000000"/>
                <w:lang w:val="en-US" w:eastAsia="ja-JP"/>
              </w:rPr>
            </w:pPr>
            <w:hyperlink r:id="rId17">
              <w:r w:rsidR="47BE3624" w:rsidRPr="00D2567F">
                <w:rPr>
                  <w:rStyle w:val="Hyperlink"/>
                  <w:rFonts w:ascii="Arial" w:eastAsia="Arial" w:hAnsi="Arial" w:cs="Arial"/>
                  <w:lang w:val="en-US" w:eastAsia="ja-JP"/>
                </w:rPr>
                <w:t>Lado.safeguardingchildren@oxfordshire.gov.uk</w:t>
              </w:r>
            </w:hyperlink>
          </w:p>
          <w:p w14:paraId="185EFA56" w14:textId="77777777" w:rsidR="00173FE6" w:rsidRPr="009E7630" w:rsidRDefault="00173FE6" w:rsidP="00D2567F">
            <w:pPr>
              <w:jc w:val="center"/>
              <w:rPr>
                <w:rFonts w:ascii="Arial" w:eastAsia="Arial" w:hAnsi="Arial" w:cs="Arial"/>
                <w:color w:val="000000"/>
                <w:lang w:val="en-US" w:eastAsia="ja-JP"/>
              </w:rPr>
            </w:pPr>
          </w:p>
        </w:tc>
      </w:tr>
      <w:tr w:rsidR="00173FE6" w:rsidRPr="009E7630" w14:paraId="3C010D81" w14:textId="77777777" w:rsidTr="3AA27A66">
        <w:trPr>
          <w:trHeight w:val="1221"/>
        </w:trPr>
        <w:tc>
          <w:tcPr>
            <w:tcW w:w="1916" w:type="dxa"/>
          </w:tcPr>
          <w:p w14:paraId="05FED67A"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Locality Community Support Service (LCSS) worker</w:t>
            </w:r>
          </w:p>
        </w:tc>
        <w:tc>
          <w:tcPr>
            <w:tcW w:w="2223" w:type="dxa"/>
          </w:tcPr>
          <w:p w14:paraId="29E90794" w14:textId="1F82932C" w:rsidR="00173FE6" w:rsidRPr="009E7630" w:rsidRDefault="00173FE6" w:rsidP="00D2567F">
            <w:pPr>
              <w:spacing w:line="259" w:lineRule="auto"/>
              <w:jc w:val="center"/>
              <w:rPr>
                <w:rFonts w:ascii="Arial" w:eastAsia="Arial" w:hAnsi="Arial" w:cs="Arial"/>
                <w:color w:val="000000" w:themeColor="text1"/>
                <w:lang w:val="en-US" w:eastAsia="ja-JP"/>
              </w:rPr>
            </w:pPr>
          </w:p>
          <w:p w14:paraId="1C76C3C4" w14:textId="6369852D" w:rsidR="00173FE6" w:rsidRPr="009E7630" w:rsidRDefault="4B077618" w:rsidP="3AA27A66">
            <w:pPr>
              <w:spacing w:line="259" w:lineRule="auto"/>
              <w:jc w:val="center"/>
              <w:rPr>
                <w:rFonts w:ascii="Arial" w:eastAsia="Arial" w:hAnsi="Arial" w:cs="Arial"/>
                <w:lang w:val="en-US"/>
              </w:rPr>
            </w:pPr>
            <w:r w:rsidRPr="3AA27A66">
              <w:rPr>
                <w:rFonts w:ascii="Calibri" w:eastAsia="Calibri" w:hAnsi="Calibri" w:cs="Calibri"/>
                <w:color w:val="000000" w:themeColor="text1"/>
                <w:lang w:val="en-US"/>
              </w:rPr>
              <w:t>Kalli Hampton</w:t>
            </w:r>
          </w:p>
        </w:tc>
        <w:tc>
          <w:tcPr>
            <w:tcW w:w="4776" w:type="dxa"/>
          </w:tcPr>
          <w:p w14:paraId="15EA1B1F" w14:textId="16343F87" w:rsidR="00173FE6" w:rsidRPr="009E7630" w:rsidRDefault="00000000" w:rsidP="3AA27A66">
            <w:pPr>
              <w:jc w:val="center"/>
              <w:rPr>
                <w:rFonts w:ascii="Arial" w:eastAsia="Arial" w:hAnsi="Arial" w:cs="Arial"/>
                <w:lang w:val="en-US" w:eastAsia="ja-JP"/>
              </w:rPr>
            </w:pPr>
            <w:hyperlink r:id="rId18">
              <w:r w:rsidR="4B077618" w:rsidRPr="3AA27A66">
                <w:rPr>
                  <w:rStyle w:val="Hyperlink"/>
                  <w:rFonts w:ascii="Arial" w:eastAsia="Arial" w:hAnsi="Arial" w:cs="Arial"/>
                  <w:lang w:val="en-US" w:eastAsia="ja-JP"/>
                </w:rPr>
                <w:t>kalli.hampton@oxfordshire.gov.uk</w:t>
              </w:r>
            </w:hyperlink>
          </w:p>
          <w:p w14:paraId="15A1CD9A" w14:textId="02488FAB" w:rsidR="00173FE6" w:rsidRPr="009E7630" w:rsidRDefault="4B077618" w:rsidP="3AA27A66">
            <w:pPr>
              <w:jc w:val="center"/>
            </w:pPr>
            <w:r w:rsidRPr="3AA27A66">
              <w:rPr>
                <w:rFonts w:ascii="Calibri" w:eastAsia="Calibri" w:hAnsi="Calibri" w:cs="Calibri"/>
                <w:color w:val="000000" w:themeColor="text1"/>
                <w:lang w:val="en-US"/>
              </w:rPr>
              <w:t>Samuelson House, Tramway Road, Banbury, OX16 5AU</w:t>
            </w:r>
          </w:p>
          <w:p w14:paraId="5E3D7E61" w14:textId="7430C32C" w:rsidR="00173FE6" w:rsidRPr="009E7630" w:rsidRDefault="4B077618" w:rsidP="3AA27A66">
            <w:pPr>
              <w:jc w:val="center"/>
            </w:pPr>
            <w:r w:rsidRPr="3AA27A66">
              <w:rPr>
                <w:rFonts w:ascii="Calibri" w:eastAsia="Calibri" w:hAnsi="Calibri" w:cs="Calibri"/>
                <w:color w:val="000000" w:themeColor="text1"/>
                <w:lang w:val="en-US"/>
              </w:rPr>
              <w:t xml:space="preserve"> </w:t>
            </w:r>
          </w:p>
          <w:p w14:paraId="01ED6315" w14:textId="20233972" w:rsidR="00173FE6" w:rsidRPr="009E7630" w:rsidRDefault="4B077618" w:rsidP="3AA27A66">
            <w:pPr>
              <w:jc w:val="center"/>
            </w:pPr>
            <w:r w:rsidRPr="3AA27A66">
              <w:rPr>
                <w:rFonts w:ascii="Calibri" w:eastAsia="Calibri" w:hAnsi="Calibri" w:cs="Calibri"/>
                <w:color w:val="000000" w:themeColor="text1"/>
                <w:lang w:val="en-US"/>
              </w:rPr>
              <w:t>Tel 01865 323624</w:t>
            </w:r>
          </w:p>
          <w:p w14:paraId="7EF32205" w14:textId="2A02DBA9" w:rsidR="00173FE6" w:rsidRPr="009E7630" w:rsidRDefault="4B077618" w:rsidP="3AA27A66">
            <w:pPr>
              <w:jc w:val="center"/>
            </w:pPr>
            <w:r w:rsidRPr="3AA27A66">
              <w:rPr>
                <w:rFonts w:ascii="Calibri" w:eastAsia="Calibri" w:hAnsi="Calibri" w:cs="Calibri"/>
                <w:color w:val="000000" w:themeColor="text1"/>
                <w:lang w:val="en-US"/>
              </w:rPr>
              <w:lastRenderedPageBreak/>
              <w:t>Mobile 07827 231356</w:t>
            </w:r>
          </w:p>
          <w:p w14:paraId="56231702" w14:textId="350C21DB" w:rsidR="00173FE6" w:rsidRPr="009E7630" w:rsidRDefault="4B077618" w:rsidP="3AA27A66">
            <w:pPr>
              <w:jc w:val="center"/>
            </w:pPr>
            <w:r w:rsidRPr="3AA27A66">
              <w:rPr>
                <w:rFonts w:ascii="Calibri" w:eastAsia="Calibri" w:hAnsi="Calibri" w:cs="Calibri"/>
                <w:color w:val="000000" w:themeColor="text1"/>
                <w:lang w:val="en-US"/>
              </w:rPr>
              <w:t>Team: 0345 241 2705</w:t>
            </w:r>
          </w:p>
          <w:p w14:paraId="23446672" w14:textId="07E5DEF3" w:rsidR="00173FE6" w:rsidRPr="009E7630" w:rsidRDefault="4B077618" w:rsidP="3AA27A66">
            <w:pPr>
              <w:jc w:val="center"/>
              <w:rPr>
                <w:rFonts w:ascii="Calibri" w:eastAsia="Calibri" w:hAnsi="Calibri" w:cs="Calibri"/>
                <w:color w:val="000000" w:themeColor="text1"/>
                <w:lang w:val="en-US"/>
              </w:rPr>
            </w:pPr>
            <w:r w:rsidRPr="3AA27A66">
              <w:rPr>
                <w:rFonts w:ascii="Calibri" w:eastAsia="Calibri" w:hAnsi="Calibri" w:cs="Calibri"/>
                <w:color w:val="000000" w:themeColor="text1"/>
                <w:lang w:val="en-US"/>
              </w:rPr>
              <w:t xml:space="preserve">Team email: </w:t>
            </w:r>
            <w:hyperlink r:id="rId19">
              <w:r w:rsidRPr="3AA27A66">
                <w:rPr>
                  <w:rStyle w:val="Hyperlink"/>
                  <w:rFonts w:ascii="Calibri" w:eastAsia="Calibri" w:hAnsi="Calibri" w:cs="Calibri"/>
                  <w:color w:val="0563C1"/>
                  <w:lang w:val="en-US"/>
                </w:rPr>
                <w:t>lcss@oxfordshire.gov.uk</w:t>
              </w:r>
            </w:hyperlink>
          </w:p>
          <w:p w14:paraId="1340E795" w14:textId="7D385B30" w:rsidR="00173FE6" w:rsidRPr="009E7630" w:rsidRDefault="00173FE6" w:rsidP="3AA27A66">
            <w:pPr>
              <w:jc w:val="center"/>
              <w:rPr>
                <w:rFonts w:ascii="Arial" w:eastAsia="Arial" w:hAnsi="Arial" w:cs="Arial"/>
                <w:lang w:val="en-US" w:eastAsia="ja-JP"/>
              </w:rPr>
            </w:pPr>
          </w:p>
        </w:tc>
      </w:tr>
      <w:tr w:rsidR="00173FE6" w:rsidRPr="009E7630" w14:paraId="642835E9" w14:textId="77777777" w:rsidTr="3AA27A66">
        <w:trPr>
          <w:trHeight w:val="971"/>
        </w:trPr>
        <w:tc>
          <w:tcPr>
            <w:tcW w:w="1916" w:type="dxa"/>
          </w:tcPr>
          <w:p w14:paraId="0F6FE78E"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lastRenderedPageBreak/>
              <w:t xml:space="preserve">Multi Agency Safeguarding Hub (MASH) </w:t>
            </w:r>
          </w:p>
        </w:tc>
        <w:tc>
          <w:tcPr>
            <w:tcW w:w="2223" w:type="dxa"/>
          </w:tcPr>
          <w:p w14:paraId="5312F652" w14:textId="77777777" w:rsidR="00173FE6" w:rsidRPr="009E7630" w:rsidRDefault="00173FE6" w:rsidP="00D2567F">
            <w:pPr>
              <w:jc w:val="center"/>
              <w:rPr>
                <w:rFonts w:ascii="Arial" w:eastAsia="Arial" w:hAnsi="Arial" w:cs="Arial"/>
                <w:color w:val="000000"/>
                <w:lang w:val="en-US" w:eastAsia="ja-JP"/>
              </w:rPr>
            </w:pPr>
          </w:p>
        </w:tc>
        <w:tc>
          <w:tcPr>
            <w:tcW w:w="4776" w:type="dxa"/>
          </w:tcPr>
          <w:p w14:paraId="1980896C" w14:textId="77777777" w:rsidR="00173FE6" w:rsidRPr="009E7630" w:rsidRDefault="00173FE6" w:rsidP="00D2567F">
            <w:pPr>
              <w:jc w:val="center"/>
              <w:rPr>
                <w:rFonts w:ascii="Arial" w:eastAsia="Arial" w:hAnsi="Arial" w:cs="Arial"/>
                <w:color w:val="000000"/>
                <w:lang w:val="en-US" w:eastAsia="ja-JP"/>
              </w:rPr>
            </w:pPr>
          </w:p>
          <w:p w14:paraId="7324C1B5"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222222"/>
              </w:rPr>
              <w:t>0345 050 7666</w:t>
            </w:r>
          </w:p>
        </w:tc>
      </w:tr>
      <w:tr w:rsidR="00173FE6" w:rsidRPr="009E7630" w14:paraId="37FD75DB" w14:textId="77777777" w:rsidTr="3AA27A66">
        <w:trPr>
          <w:trHeight w:val="971"/>
        </w:trPr>
        <w:tc>
          <w:tcPr>
            <w:tcW w:w="1916" w:type="dxa"/>
          </w:tcPr>
          <w:p w14:paraId="75A920E8"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Out of hours Emergency Duty Team (EDT)</w:t>
            </w:r>
          </w:p>
        </w:tc>
        <w:tc>
          <w:tcPr>
            <w:tcW w:w="2223" w:type="dxa"/>
          </w:tcPr>
          <w:p w14:paraId="74604862" w14:textId="77777777" w:rsidR="00173FE6" w:rsidRPr="009E7630" w:rsidRDefault="00173FE6" w:rsidP="00D2567F">
            <w:pPr>
              <w:jc w:val="center"/>
              <w:rPr>
                <w:rFonts w:ascii="Arial" w:eastAsia="Arial" w:hAnsi="Arial" w:cs="Arial"/>
                <w:color w:val="000000"/>
                <w:lang w:val="en-US" w:eastAsia="ja-JP"/>
              </w:rPr>
            </w:pPr>
          </w:p>
        </w:tc>
        <w:tc>
          <w:tcPr>
            <w:tcW w:w="4776" w:type="dxa"/>
          </w:tcPr>
          <w:p w14:paraId="2CC5CB38" w14:textId="77777777" w:rsidR="00173FE6" w:rsidRPr="009E7630" w:rsidRDefault="00173FE6" w:rsidP="00D2567F">
            <w:pPr>
              <w:jc w:val="center"/>
              <w:rPr>
                <w:rFonts w:ascii="Arial" w:eastAsia="Arial" w:hAnsi="Arial" w:cs="Arial"/>
                <w:color w:val="000000"/>
                <w:lang w:val="en-US" w:eastAsia="ja-JP"/>
              </w:rPr>
            </w:pPr>
          </w:p>
          <w:p w14:paraId="3B11E14F"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333333"/>
                <w:lang w:val="en"/>
              </w:rPr>
              <w:t>08450 507666</w:t>
            </w:r>
          </w:p>
        </w:tc>
      </w:tr>
      <w:tr w:rsidR="00173FE6" w:rsidRPr="009E7630" w14:paraId="4B442BDE" w14:textId="77777777" w:rsidTr="3AA27A66">
        <w:trPr>
          <w:trHeight w:val="971"/>
        </w:trPr>
        <w:tc>
          <w:tcPr>
            <w:tcW w:w="1916" w:type="dxa"/>
          </w:tcPr>
          <w:p w14:paraId="119F2A74" w14:textId="77777777" w:rsidR="00173FE6" w:rsidRDefault="00173FE6" w:rsidP="00D2567F">
            <w:pPr>
              <w:jc w:val="center"/>
              <w:rPr>
                <w:rFonts w:ascii="Arial" w:eastAsia="Arial" w:hAnsi="Arial" w:cs="Arial"/>
                <w:color w:val="000000"/>
                <w:lang w:val="en-US" w:eastAsia="ja-JP"/>
              </w:rPr>
            </w:pPr>
          </w:p>
          <w:p w14:paraId="222C5A17" w14:textId="77777777" w:rsidR="00173FE6" w:rsidRPr="009E7630" w:rsidRDefault="47BE3624"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Police</w:t>
            </w:r>
          </w:p>
        </w:tc>
        <w:tc>
          <w:tcPr>
            <w:tcW w:w="2223" w:type="dxa"/>
          </w:tcPr>
          <w:p w14:paraId="1A88F5CE" w14:textId="77777777" w:rsidR="00173FE6" w:rsidRPr="009E7630" w:rsidRDefault="00173FE6" w:rsidP="00D2567F">
            <w:pPr>
              <w:jc w:val="center"/>
              <w:rPr>
                <w:rFonts w:ascii="Arial" w:eastAsia="Arial" w:hAnsi="Arial" w:cs="Arial"/>
                <w:color w:val="000000"/>
                <w:lang w:val="en-US" w:eastAsia="ja-JP"/>
              </w:rPr>
            </w:pPr>
          </w:p>
        </w:tc>
        <w:tc>
          <w:tcPr>
            <w:tcW w:w="4776" w:type="dxa"/>
          </w:tcPr>
          <w:p w14:paraId="134AA453" w14:textId="77777777" w:rsidR="00173FE6" w:rsidRPr="009E7630" w:rsidRDefault="00173FE6" w:rsidP="00D2567F">
            <w:pPr>
              <w:jc w:val="center"/>
              <w:rPr>
                <w:rFonts w:ascii="Arial" w:eastAsia="Arial" w:hAnsi="Arial" w:cs="Arial"/>
                <w:color w:val="000000"/>
                <w:lang w:val="en-US" w:eastAsia="ja-JP"/>
              </w:rPr>
            </w:pPr>
          </w:p>
          <w:p w14:paraId="318EB861" w14:textId="79658CBF" w:rsidR="00173FE6" w:rsidRPr="009E7630" w:rsidRDefault="2D261F0B" w:rsidP="00D2567F">
            <w:pPr>
              <w:jc w:val="center"/>
              <w:rPr>
                <w:rFonts w:ascii="Arial" w:eastAsia="Arial" w:hAnsi="Arial" w:cs="Arial"/>
                <w:color w:val="000000"/>
                <w:lang w:val="en-US" w:eastAsia="ja-JP"/>
              </w:rPr>
            </w:pPr>
            <w:r w:rsidRPr="00D2567F">
              <w:rPr>
                <w:rFonts w:ascii="Arial" w:eastAsia="Arial" w:hAnsi="Arial" w:cs="Arial"/>
                <w:color w:val="000000" w:themeColor="text1"/>
                <w:lang w:val="en-US" w:eastAsia="ja-JP"/>
              </w:rPr>
              <w:t>101 or in emergencies 999</w:t>
            </w:r>
          </w:p>
        </w:tc>
      </w:tr>
    </w:tbl>
    <w:p w14:paraId="4162D7A3" w14:textId="77777777" w:rsidR="00AE4FEE" w:rsidRDefault="00AE4FEE" w:rsidP="00D2567F">
      <w:pPr>
        <w:jc w:val="both"/>
        <w:rPr>
          <w:rFonts w:ascii="Arial" w:eastAsia="Arial" w:hAnsi="Arial" w:cs="Arial"/>
        </w:rPr>
      </w:pPr>
    </w:p>
    <w:p w14:paraId="3735FBB7" w14:textId="5D2F7775" w:rsidR="00732525" w:rsidRPr="00732525" w:rsidRDefault="00732525" w:rsidP="00D2567F">
      <w:pPr>
        <w:jc w:val="both"/>
        <w:rPr>
          <w:rFonts w:ascii="Arial" w:eastAsia="Arial" w:hAnsi="Arial" w:cs="Arial"/>
          <w:b/>
          <w:bCs/>
        </w:rPr>
      </w:pPr>
      <w:r w:rsidRPr="00D2567F">
        <w:rPr>
          <w:rFonts w:ascii="Arial" w:eastAsia="Arial" w:hAnsi="Arial" w:cs="Arial"/>
          <w:b/>
          <w:bCs/>
        </w:rPr>
        <w:t>1. INTRODUCTION</w:t>
      </w:r>
    </w:p>
    <w:p w14:paraId="6B2BD19E" w14:textId="316AA9B5" w:rsidR="00732525" w:rsidRPr="00732525" w:rsidRDefault="00732525" w:rsidP="00D2567F">
      <w:pPr>
        <w:jc w:val="both"/>
        <w:rPr>
          <w:rFonts w:ascii="Arial" w:eastAsia="Arial" w:hAnsi="Arial" w:cs="Arial"/>
        </w:rPr>
      </w:pPr>
      <w:r w:rsidRPr="00D2567F">
        <w:rPr>
          <w:rFonts w:ascii="Arial" w:eastAsia="Arial" w:hAnsi="Arial" w:cs="Arial"/>
        </w:rPr>
        <w:t>1.</w:t>
      </w:r>
      <w:r w:rsidR="0D2D4DF3" w:rsidRPr="00D2567F">
        <w:rPr>
          <w:rFonts w:ascii="Arial" w:eastAsia="Arial" w:hAnsi="Arial" w:cs="Arial"/>
        </w:rPr>
        <w:t>1. It</w:t>
      </w:r>
      <w:r w:rsidRPr="00D2567F">
        <w:rPr>
          <w:rFonts w:ascii="Arial" w:eastAsia="Arial" w:hAnsi="Arial" w:cs="Arial"/>
        </w:rPr>
        <w:t xml:space="preserve"> is essential that everybody working in a school understands their safeguarding responsibilities. Everyone who </w:t>
      </w:r>
      <w:proofErr w:type="gramStart"/>
      <w:r w:rsidRPr="00D2567F">
        <w:rPr>
          <w:rFonts w:ascii="Arial" w:eastAsia="Arial" w:hAnsi="Arial" w:cs="Arial"/>
        </w:rPr>
        <w:t>comes into contact with</w:t>
      </w:r>
      <w:proofErr w:type="gramEnd"/>
      <w:r w:rsidRPr="00D2567F">
        <w:rPr>
          <w:rFonts w:ascii="Arial" w:eastAsia="Arial" w:hAnsi="Arial" w:cs="Arial"/>
        </w:rPr>
        <w:t xml:space="preserve"> children and families has a role to play in ensuring children and young people are safe from abuse, neglect, exploitation and harm. Our school is committed to safeguarding children and aims to create a culture of vigilance. All staff should make sure that any decisions made are in the </w:t>
      </w:r>
      <w:r w:rsidRPr="00D2567F">
        <w:rPr>
          <w:rFonts w:ascii="Arial" w:eastAsia="Arial" w:hAnsi="Arial" w:cs="Arial"/>
          <w:u w:val="single"/>
        </w:rPr>
        <w:t>best interests of the child</w:t>
      </w:r>
      <w:r w:rsidRPr="00D2567F">
        <w:rPr>
          <w:rFonts w:ascii="Arial" w:eastAsia="Arial" w:hAnsi="Arial" w:cs="Arial"/>
        </w:rPr>
        <w:t>.</w:t>
      </w:r>
    </w:p>
    <w:p w14:paraId="0B1588B2" w14:textId="2D817605" w:rsidR="00732525" w:rsidRPr="00732525" w:rsidRDefault="00732525" w:rsidP="00D2567F">
      <w:pPr>
        <w:jc w:val="both"/>
        <w:rPr>
          <w:rFonts w:ascii="Arial" w:eastAsia="Arial" w:hAnsi="Arial" w:cs="Arial"/>
        </w:rPr>
      </w:pPr>
      <w:r w:rsidRPr="00D2567F">
        <w:rPr>
          <w:rFonts w:ascii="Arial" w:eastAsia="Arial" w:hAnsi="Arial" w:cs="Arial"/>
        </w:rPr>
        <w:t>1.</w:t>
      </w:r>
      <w:r w:rsidR="36829BD5" w:rsidRPr="00D2567F">
        <w:rPr>
          <w:rFonts w:ascii="Arial" w:eastAsia="Arial" w:hAnsi="Arial" w:cs="Arial"/>
        </w:rPr>
        <w:t xml:space="preserve">2. </w:t>
      </w:r>
      <w:r w:rsidRPr="00D2567F">
        <w:rPr>
          <w:rFonts w:ascii="Arial" w:eastAsia="Arial" w:hAnsi="Arial" w:cs="Arial"/>
        </w:rPr>
        <w:t xml:space="preserve">Our students’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is suggested. </w:t>
      </w:r>
      <w:hyperlink r:id="rId20">
        <w:r w:rsidRPr="00D2567F">
          <w:rPr>
            <w:rStyle w:val="Hyperlink"/>
            <w:rFonts w:ascii="Arial" w:eastAsia="Arial" w:hAnsi="Arial" w:cs="Arial"/>
          </w:rPr>
          <w:t>What to do if you think a child is at risk of abuse or neglect - Oxfordshire Safeguarding Children Board (oscb.org.uk)</w:t>
        </w:r>
      </w:hyperlink>
    </w:p>
    <w:p w14:paraId="67C483BB" w14:textId="67052A57" w:rsidR="008679DF" w:rsidRDefault="008B78D2" w:rsidP="00D2567F">
      <w:pPr>
        <w:jc w:val="both"/>
        <w:rPr>
          <w:rFonts w:ascii="Arial" w:eastAsia="Arial" w:hAnsi="Arial" w:cs="Arial"/>
        </w:rPr>
      </w:pPr>
      <w:r w:rsidRPr="00D2567F">
        <w:rPr>
          <w:rFonts w:ascii="Arial" w:eastAsia="Arial" w:hAnsi="Arial" w:cs="Arial"/>
        </w:rPr>
        <w:t>1.3.</w:t>
      </w:r>
      <w:r w:rsidR="56AEBD83" w:rsidRPr="00D2567F">
        <w:rPr>
          <w:rFonts w:ascii="Arial" w:eastAsia="Arial" w:hAnsi="Arial" w:cs="Arial"/>
        </w:rPr>
        <w:t xml:space="preserve"> </w:t>
      </w:r>
      <w:r w:rsidRPr="00D2567F">
        <w:rPr>
          <w:rFonts w:ascii="Arial" w:eastAsia="Arial" w:hAnsi="Arial" w:cs="Arial"/>
        </w:rPr>
        <w:t>This policy provides the basis for good practice within the school for Safeguarding work.</w:t>
      </w:r>
      <w:r w:rsidR="00E45425" w:rsidRPr="00D2567F">
        <w:rPr>
          <w:rFonts w:ascii="Arial" w:eastAsia="Arial" w:hAnsi="Arial" w:cs="Arial"/>
        </w:rPr>
        <w:t xml:space="preserve"> It must be read in</w:t>
      </w:r>
      <w:r w:rsidR="009F58EC" w:rsidRPr="00D2567F">
        <w:rPr>
          <w:rFonts w:ascii="Arial" w:eastAsia="Arial" w:hAnsi="Arial" w:cs="Arial"/>
        </w:rPr>
        <w:t xml:space="preserve"> </w:t>
      </w:r>
      <w:r w:rsidR="00E45425" w:rsidRPr="00D2567F">
        <w:rPr>
          <w:rFonts w:ascii="Arial" w:eastAsia="Arial" w:hAnsi="Arial" w:cs="Arial"/>
        </w:rPr>
        <w:t xml:space="preserve">conjunction with the </w:t>
      </w:r>
      <w:r w:rsidR="00F34C71" w:rsidRPr="00D2567F">
        <w:rPr>
          <w:rFonts w:ascii="Arial" w:eastAsia="Arial" w:hAnsi="Arial" w:cs="Arial"/>
        </w:rPr>
        <w:t>relevant</w:t>
      </w:r>
      <w:r w:rsidR="00E45425" w:rsidRPr="00D2567F">
        <w:rPr>
          <w:rFonts w:ascii="Arial" w:eastAsia="Arial" w:hAnsi="Arial" w:cs="Arial"/>
        </w:rPr>
        <w:t xml:space="preserve"> authorities </w:t>
      </w:r>
      <w:r w:rsidR="0092316B" w:rsidRPr="00D2567F">
        <w:rPr>
          <w:rFonts w:ascii="Arial" w:eastAsia="Arial" w:hAnsi="Arial" w:cs="Arial"/>
        </w:rPr>
        <w:t>Safeguarding Children’s Board</w:t>
      </w:r>
      <w:r w:rsidR="009F58EC" w:rsidRPr="00D2567F">
        <w:rPr>
          <w:rFonts w:ascii="Arial" w:eastAsia="Arial" w:hAnsi="Arial" w:cs="Arial"/>
        </w:rPr>
        <w:t xml:space="preserve"> Policy and Procedures</w:t>
      </w:r>
      <w:r w:rsidR="25BCA02C" w:rsidRPr="00D2567F">
        <w:rPr>
          <w:rFonts w:ascii="Arial" w:eastAsia="Arial" w:hAnsi="Arial" w:cs="Arial"/>
        </w:rPr>
        <w:t>, plus the safeguarding appendix document. These are in keeping with relevant national procedures and reflect what the partnership considers to be safe and professional practice in this context.</w:t>
      </w:r>
    </w:p>
    <w:p w14:paraId="434168CF" w14:textId="777B0571" w:rsidR="008679DF" w:rsidRDefault="00E45425" w:rsidP="00D2567F">
      <w:pPr>
        <w:jc w:val="both"/>
        <w:rPr>
          <w:rFonts w:ascii="Arial" w:eastAsia="Arial" w:hAnsi="Arial" w:cs="Arial"/>
        </w:rPr>
      </w:pPr>
      <w:r w:rsidRPr="00D2567F">
        <w:rPr>
          <w:rFonts w:ascii="Arial" w:eastAsia="Arial" w:hAnsi="Arial" w:cs="Arial"/>
        </w:rPr>
        <w:t>1.</w:t>
      </w:r>
      <w:proofErr w:type="gramStart"/>
      <w:r w:rsidRPr="00D2567F">
        <w:rPr>
          <w:rFonts w:ascii="Arial" w:eastAsia="Arial" w:hAnsi="Arial" w:cs="Arial"/>
        </w:rPr>
        <w:t>4.This</w:t>
      </w:r>
      <w:proofErr w:type="gramEnd"/>
      <w:r w:rsidRPr="00D2567F">
        <w:rPr>
          <w:rFonts w:ascii="Arial" w:eastAsia="Arial" w:hAnsi="Arial" w:cs="Arial"/>
        </w:rPr>
        <w:t xml:space="preserve"> policy applies to all members of staff in our school, including all permanent, temporary and support staff, governors, volunteers, contractors and external service or activity providers.</w:t>
      </w:r>
    </w:p>
    <w:p w14:paraId="7DB59A48" w14:textId="39B0F40B" w:rsidR="008679DF" w:rsidRPr="008679DF" w:rsidRDefault="008679DF" w:rsidP="00D2567F">
      <w:pPr>
        <w:jc w:val="both"/>
        <w:rPr>
          <w:rFonts w:ascii="Arial" w:eastAsia="Arial" w:hAnsi="Arial" w:cs="Arial"/>
          <w:b/>
          <w:bCs/>
        </w:rPr>
      </w:pPr>
      <w:r w:rsidRPr="00D2567F">
        <w:rPr>
          <w:rFonts w:ascii="Arial" w:eastAsia="Arial" w:hAnsi="Arial" w:cs="Arial"/>
          <w:b/>
          <w:bCs/>
        </w:rPr>
        <w:t>2. THE LEGAL FRAMEWORK</w:t>
      </w:r>
    </w:p>
    <w:p w14:paraId="1A312A92" w14:textId="343D650D" w:rsidR="3AA27A66" w:rsidRDefault="4A0116BE" w:rsidP="3B22162D">
      <w:pPr>
        <w:jc w:val="both"/>
        <w:rPr>
          <w:rFonts w:ascii="Arial" w:eastAsia="Arial" w:hAnsi="Arial" w:cs="Arial"/>
        </w:rPr>
      </w:pPr>
      <w:r w:rsidRPr="215F53CB">
        <w:rPr>
          <w:rFonts w:ascii="Arial" w:eastAsia="Arial" w:hAnsi="Arial" w:cs="Arial"/>
        </w:rPr>
        <w:t>This policy and the accompanying procedure have been developed in accordance with the following statutory guidance and local safeguarding procedures:</w:t>
      </w:r>
    </w:p>
    <w:p w14:paraId="16F8706C" w14:textId="025F86E5" w:rsidR="3AA27A66" w:rsidRDefault="4A0116BE" w:rsidP="3B22162D">
      <w:pPr>
        <w:jc w:val="both"/>
      </w:pPr>
      <w:r w:rsidRPr="3B22162D">
        <w:rPr>
          <w:rFonts w:ascii="Arial" w:eastAsia="Arial" w:hAnsi="Arial" w:cs="Arial"/>
          <w:i/>
          <w:iCs/>
        </w:rPr>
        <w:t xml:space="preserve"> </w:t>
      </w:r>
    </w:p>
    <w:p w14:paraId="634BC066" w14:textId="116C3F66" w:rsidR="3AA27A66" w:rsidRDefault="4A0116BE">
      <w:pPr>
        <w:pStyle w:val="ListParagraph"/>
        <w:numPr>
          <w:ilvl w:val="0"/>
          <w:numId w:val="35"/>
        </w:numPr>
        <w:jc w:val="both"/>
        <w:rPr>
          <w:rFonts w:ascii="Arial" w:eastAsia="Arial" w:hAnsi="Arial" w:cs="Arial"/>
          <w:i/>
        </w:rPr>
      </w:pPr>
      <w:r w:rsidRPr="3B22162D">
        <w:rPr>
          <w:rFonts w:ascii="Arial" w:eastAsia="Arial" w:hAnsi="Arial" w:cs="Arial"/>
          <w:i/>
          <w:iCs/>
        </w:rPr>
        <w:t>Working Together to Safeguard Children: A Guide to Inter-Agency Working to Safeguard and Promote the Welfare of Children, December 2023: Working together to safeguard children: statutory framework (publishing.service.gov.uk)</w:t>
      </w:r>
    </w:p>
    <w:p w14:paraId="5FB916E4" w14:textId="6FDF9132" w:rsidR="3AA27A66" w:rsidRDefault="3AA27A66" w:rsidP="3571AAD8">
      <w:pPr>
        <w:pStyle w:val="ListParagraph"/>
        <w:jc w:val="both"/>
        <w:rPr>
          <w:rFonts w:ascii="Arial" w:eastAsia="Arial" w:hAnsi="Arial" w:cs="Arial"/>
          <w:i/>
        </w:rPr>
      </w:pPr>
    </w:p>
    <w:p w14:paraId="0D6E3554" w14:textId="693C64A6" w:rsidR="3AA27A66" w:rsidRDefault="4A0116BE">
      <w:pPr>
        <w:pStyle w:val="ListParagraph"/>
        <w:numPr>
          <w:ilvl w:val="0"/>
          <w:numId w:val="35"/>
        </w:numPr>
        <w:jc w:val="both"/>
        <w:rPr>
          <w:rFonts w:ascii="Arial" w:eastAsia="Arial" w:hAnsi="Arial" w:cs="Arial"/>
          <w:i/>
        </w:rPr>
      </w:pPr>
      <w:r w:rsidRPr="3B22162D">
        <w:rPr>
          <w:rFonts w:ascii="Arial" w:eastAsia="Arial" w:hAnsi="Arial" w:cs="Arial"/>
          <w:i/>
          <w:iCs/>
        </w:rPr>
        <w:lastRenderedPageBreak/>
        <w:t>Working Together to Safeguard Children 2023: A guide to multi-agency working to help, protect and promote the welfare of children, December 2023: Working together to safeguard children 2023: statutory guidance (publishing.service.gov.uk)</w:t>
      </w:r>
    </w:p>
    <w:p w14:paraId="5D493E6B" w14:textId="74FADCDD" w:rsidR="3AA27A66" w:rsidRDefault="3AA27A66" w:rsidP="3571AAD8">
      <w:pPr>
        <w:pStyle w:val="ListParagraph"/>
        <w:jc w:val="both"/>
        <w:rPr>
          <w:rFonts w:ascii="Arial" w:eastAsia="Arial" w:hAnsi="Arial" w:cs="Arial"/>
          <w:i/>
        </w:rPr>
      </w:pPr>
    </w:p>
    <w:p w14:paraId="4A5E9E8C" w14:textId="55B7ED48" w:rsidR="3AA27A66" w:rsidRDefault="4A0116BE">
      <w:pPr>
        <w:pStyle w:val="ListParagraph"/>
        <w:numPr>
          <w:ilvl w:val="0"/>
          <w:numId w:val="35"/>
        </w:numPr>
        <w:jc w:val="both"/>
        <w:rPr>
          <w:rFonts w:ascii="Arial" w:eastAsia="Arial" w:hAnsi="Arial" w:cs="Arial"/>
          <w:i/>
        </w:rPr>
      </w:pPr>
      <w:r w:rsidRPr="3B22162D">
        <w:rPr>
          <w:rFonts w:ascii="Arial" w:eastAsia="Arial" w:hAnsi="Arial" w:cs="Arial"/>
          <w:i/>
          <w:iCs/>
        </w:rPr>
        <w:t>Keeping Children Safe in Education: Statutory Guidance for Schools and Colleges, September 2024 www.gov.uk/government/publications/keeping-children-safe-in-education--2</w:t>
      </w:r>
    </w:p>
    <w:p w14:paraId="74E9382A" w14:textId="59BD3FCD" w:rsidR="00CC5510" w:rsidRPr="00CC5510" w:rsidRDefault="00CC5510" w:rsidP="00D2567F">
      <w:pPr>
        <w:jc w:val="both"/>
        <w:rPr>
          <w:rFonts w:ascii="Arial" w:eastAsia="Arial" w:hAnsi="Arial" w:cs="Arial"/>
        </w:rPr>
      </w:pPr>
      <w:r w:rsidRPr="00D2567F">
        <w:rPr>
          <w:rFonts w:ascii="Arial" w:eastAsia="Arial" w:hAnsi="Arial" w:cs="Arial"/>
          <w:b/>
          <w:bCs/>
        </w:rPr>
        <w:t xml:space="preserve">3. ROLES AND RESPONSIBILITIES </w:t>
      </w:r>
    </w:p>
    <w:p w14:paraId="0C39BFC3" w14:textId="2005ABFC" w:rsidR="00CC5510" w:rsidRPr="00CC5510" w:rsidRDefault="00CC5510" w:rsidP="00D2567F">
      <w:pPr>
        <w:jc w:val="both"/>
        <w:rPr>
          <w:rFonts w:ascii="Arial" w:eastAsia="Arial" w:hAnsi="Arial" w:cs="Arial"/>
        </w:rPr>
      </w:pPr>
      <w:r w:rsidRPr="3AA27A66">
        <w:rPr>
          <w:rFonts w:ascii="Arial" w:eastAsia="Arial" w:hAnsi="Arial" w:cs="Arial"/>
        </w:rPr>
        <w:t>3.</w:t>
      </w:r>
      <w:r w:rsidR="1F1871A5" w:rsidRPr="3AA27A66">
        <w:rPr>
          <w:rFonts w:ascii="Arial" w:eastAsia="Arial" w:hAnsi="Arial" w:cs="Arial"/>
        </w:rPr>
        <w:t>1. The</w:t>
      </w:r>
      <w:r w:rsidRPr="3AA27A66">
        <w:rPr>
          <w:rFonts w:ascii="Arial" w:eastAsia="Arial" w:hAnsi="Arial" w:cs="Arial"/>
        </w:rPr>
        <w:t xml:space="preserve"> school’s Designated Safeguarding Lead (DSL) with overall designated responsibility for safeguarding is Tracey Cummings.  </w:t>
      </w:r>
      <w:r w:rsidR="00E4560B" w:rsidRPr="3AA27A66">
        <w:rPr>
          <w:rFonts w:ascii="Arial" w:eastAsia="Arial" w:hAnsi="Arial" w:cs="Arial"/>
        </w:rPr>
        <w:t>The</w:t>
      </w:r>
      <w:r w:rsidRPr="3AA27A66">
        <w:rPr>
          <w:rFonts w:ascii="Arial" w:eastAsia="Arial" w:hAnsi="Arial" w:cs="Arial"/>
        </w:rPr>
        <w:t xml:space="preserve"> deputy designated safeguarding leads </w:t>
      </w:r>
      <w:r w:rsidR="00E4560B" w:rsidRPr="3AA27A66">
        <w:rPr>
          <w:rFonts w:ascii="Arial" w:eastAsia="Arial" w:hAnsi="Arial" w:cs="Arial"/>
        </w:rPr>
        <w:t>are</w:t>
      </w:r>
      <w:r w:rsidR="6C7FC08B" w:rsidRPr="3AA27A66">
        <w:rPr>
          <w:rFonts w:ascii="Arial" w:eastAsia="Arial" w:hAnsi="Arial" w:cs="Arial"/>
        </w:rPr>
        <w:t xml:space="preserve"> Lotty</w:t>
      </w:r>
      <w:r w:rsidR="035132F8" w:rsidRPr="3AA27A66">
        <w:rPr>
          <w:rFonts w:ascii="Arial" w:eastAsia="Arial" w:hAnsi="Arial" w:cs="Arial"/>
        </w:rPr>
        <w:t xml:space="preserve"> </w:t>
      </w:r>
      <w:r w:rsidR="6C7FC08B" w:rsidRPr="3AA27A66">
        <w:rPr>
          <w:rFonts w:ascii="Arial" w:eastAsia="Arial" w:hAnsi="Arial" w:cs="Arial"/>
        </w:rPr>
        <w:t>Dee</w:t>
      </w:r>
      <w:r w:rsidR="00D5450E">
        <w:rPr>
          <w:rFonts w:ascii="Arial" w:eastAsia="Arial" w:hAnsi="Arial" w:cs="Arial"/>
        </w:rPr>
        <w:t>-</w:t>
      </w:r>
      <w:r w:rsidR="6C7FC08B" w:rsidRPr="3AA27A66">
        <w:rPr>
          <w:rFonts w:ascii="Arial" w:eastAsia="Arial" w:hAnsi="Arial" w:cs="Arial"/>
        </w:rPr>
        <w:t>Andrew, Steve Ciballi</w:t>
      </w:r>
      <w:r w:rsidR="00E4560B" w:rsidRPr="3AA27A66">
        <w:rPr>
          <w:rFonts w:ascii="Arial" w:eastAsia="Arial" w:hAnsi="Arial" w:cs="Arial"/>
        </w:rPr>
        <w:t xml:space="preserve"> and Andy Sears </w:t>
      </w:r>
      <w:r w:rsidRPr="3AA27A66">
        <w:rPr>
          <w:rFonts w:ascii="Arial" w:eastAsia="Arial" w:hAnsi="Arial" w:cs="Arial"/>
        </w:rPr>
        <w:t>to ensure there is always appropriate cover for this role.  The responsibilities of all Designated Safeguarding Lead are described in detail in Appendix A.</w:t>
      </w:r>
    </w:p>
    <w:p w14:paraId="70FD2DD8" w14:textId="44C68B34" w:rsidR="00CC5510" w:rsidRPr="00CC5510" w:rsidRDefault="00CC5510" w:rsidP="00D2567F">
      <w:pPr>
        <w:jc w:val="both"/>
        <w:rPr>
          <w:rFonts w:ascii="Arial" w:eastAsia="Arial" w:hAnsi="Arial" w:cs="Arial"/>
        </w:rPr>
      </w:pPr>
      <w:r w:rsidRPr="00D2567F">
        <w:rPr>
          <w:rFonts w:ascii="Arial" w:eastAsia="Arial" w:hAnsi="Arial" w:cs="Arial"/>
        </w:rPr>
        <w:t>3.2.</w:t>
      </w:r>
      <w:r w:rsidR="794CED53" w:rsidRPr="00D2567F">
        <w:rPr>
          <w:rFonts w:ascii="Arial" w:eastAsia="Arial" w:hAnsi="Arial" w:cs="Arial"/>
        </w:rPr>
        <w:t xml:space="preserve"> The </w:t>
      </w:r>
      <w:r w:rsidR="794CED53" w:rsidRPr="00D2567F">
        <w:rPr>
          <w:rFonts w:ascii="Arial" w:eastAsia="Arial" w:hAnsi="Arial" w:cs="Arial"/>
          <w:b/>
          <w:bCs/>
        </w:rPr>
        <w:t>governing body and proprietors</w:t>
      </w:r>
      <w:r w:rsidR="794CED53" w:rsidRPr="00D2567F">
        <w:rPr>
          <w:rFonts w:ascii="Arial" w:eastAsia="Arial" w:hAnsi="Arial" w:cs="Arial"/>
        </w:rPr>
        <w:t xml:space="preserve"> are collectively responsible for ensuring that safeguarding arrangements are fully embedded within the school’s ethos and reflected in the school’s day-to-day practice.</w:t>
      </w:r>
    </w:p>
    <w:p w14:paraId="65E2A957" w14:textId="4BE200AC" w:rsidR="00CC5510" w:rsidRPr="00CC5510" w:rsidRDefault="00CC5510" w:rsidP="00D2567F">
      <w:pPr>
        <w:jc w:val="both"/>
        <w:rPr>
          <w:rFonts w:ascii="Arial" w:eastAsia="Arial" w:hAnsi="Arial" w:cs="Arial"/>
        </w:rPr>
      </w:pPr>
      <w:r w:rsidRPr="00D2567F">
        <w:rPr>
          <w:rFonts w:ascii="Arial" w:eastAsia="Arial" w:hAnsi="Arial" w:cs="Arial"/>
        </w:rPr>
        <w:t>3.3.</w:t>
      </w:r>
      <w:r w:rsidR="4E142403" w:rsidRPr="00D2567F">
        <w:rPr>
          <w:rFonts w:ascii="Arial" w:eastAsia="Arial" w:hAnsi="Arial" w:cs="Arial"/>
        </w:rPr>
        <w:t xml:space="preserve"> </w:t>
      </w:r>
      <w:r w:rsidRPr="00D2567F">
        <w:rPr>
          <w:rFonts w:ascii="Arial" w:eastAsia="Arial" w:hAnsi="Arial" w:cs="Arial"/>
          <w:b/>
          <w:bCs/>
        </w:rPr>
        <w:t>All staff members, governors, volunteers, and external providers</w:t>
      </w:r>
      <w:r w:rsidRPr="00D2567F">
        <w:rPr>
          <w:rFonts w:ascii="Arial" w:eastAsia="Arial" w:hAnsi="Arial" w:cs="Arial"/>
        </w:rPr>
        <w:t xml:space="preserve"> know how to recognise signs and symptoms of abuse, how to respond to pupils who disclose abuse and what to do if they are concerned about a child. </w:t>
      </w:r>
      <w:bookmarkStart w:id="0" w:name="_Hlk107763590"/>
    </w:p>
    <w:p w14:paraId="2123F683" w14:textId="0B20499E" w:rsidR="00CC5510" w:rsidRPr="00CC5510" w:rsidRDefault="00CC5510" w:rsidP="00D2567F">
      <w:pPr>
        <w:jc w:val="both"/>
        <w:rPr>
          <w:rFonts w:ascii="Arial" w:eastAsia="Arial" w:hAnsi="Arial" w:cs="Arial"/>
        </w:rPr>
      </w:pPr>
      <w:r w:rsidRPr="00D2567F">
        <w:rPr>
          <w:rFonts w:ascii="Arial" w:eastAsia="Arial" w:hAnsi="Arial" w:cs="Arial"/>
        </w:rPr>
        <w:t>3.4. Our school acknowledges the need to treat everyone equally, with fairness, dignity, and respect.</w:t>
      </w:r>
      <w:bookmarkEnd w:id="0"/>
      <w:r w:rsidRPr="00D2567F">
        <w:rPr>
          <w:rFonts w:ascii="Arial" w:eastAsia="Arial" w:hAnsi="Arial" w:cs="Arial"/>
        </w:rPr>
        <w:t xml:space="preserve"> Any discriminatory behaviours are challenged, and children are supported to understand how to treat others with respect. We also have a statutory duty to report and record any of the above incidents.</w:t>
      </w:r>
    </w:p>
    <w:p w14:paraId="7C2BBFCD" w14:textId="6B42EF40" w:rsidR="00CC5510" w:rsidRDefault="00CC5510" w:rsidP="00D2567F">
      <w:pPr>
        <w:jc w:val="both"/>
        <w:rPr>
          <w:rFonts w:ascii="Arial" w:eastAsia="Arial" w:hAnsi="Arial" w:cs="Arial"/>
        </w:rPr>
      </w:pPr>
      <w:r w:rsidRPr="46C24536">
        <w:rPr>
          <w:rFonts w:ascii="Arial" w:eastAsia="Arial" w:hAnsi="Arial" w:cs="Arial"/>
        </w:rPr>
        <w:t xml:space="preserve">3.5. </w:t>
      </w:r>
      <w:r w:rsidR="69C98AEE" w:rsidRPr="46C24536">
        <w:rPr>
          <w:rFonts w:ascii="Arial" w:eastAsia="Arial" w:hAnsi="Arial" w:cs="Arial"/>
        </w:rPr>
        <w:t xml:space="preserve"> </w:t>
      </w:r>
      <w:r w:rsidR="0A098C52" w:rsidRPr="46C24536">
        <w:rPr>
          <w:rFonts w:ascii="Arial" w:eastAsia="Arial" w:hAnsi="Arial" w:cs="Arial"/>
        </w:rPr>
        <w:t>The school and governing body takes all reasonable action to limit children’s exposure to the risks from the school’s IT system and ensures the school has appropriate filters and monitoring systems in place and regularly review their effectiveness in line with national expectations.</w:t>
      </w:r>
    </w:p>
    <w:p w14:paraId="2114A403" w14:textId="34BA97CD" w:rsidR="6B74ADD1" w:rsidRDefault="6B74ADD1" w:rsidP="00D2567F">
      <w:pPr>
        <w:jc w:val="both"/>
        <w:rPr>
          <w:rFonts w:ascii="Arial" w:eastAsia="Arial" w:hAnsi="Arial" w:cs="Arial"/>
        </w:rPr>
      </w:pPr>
    </w:p>
    <w:p w14:paraId="5143A6EC" w14:textId="14A3B785" w:rsidR="00370449" w:rsidRPr="00370449" w:rsidRDefault="00370449" w:rsidP="00D2567F">
      <w:pPr>
        <w:jc w:val="both"/>
        <w:rPr>
          <w:rFonts w:ascii="Arial" w:eastAsia="Arial" w:hAnsi="Arial" w:cs="Arial"/>
          <w:b/>
          <w:bCs/>
        </w:rPr>
      </w:pPr>
      <w:r w:rsidRPr="00D2567F">
        <w:rPr>
          <w:rFonts w:ascii="Arial" w:eastAsia="Arial" w:hAnsi="Arial" w:cs="Arial"/>
          <w:b/>
          <w:bCs/>
        </w:rPr>
        <w:t>4. SUPPORTING CHILDREN</w:t>
      </w:r>
    </w:p>
    <w:p w14:paraId="3CDB3151" w14:textId="6CE2D0D3" w:rsidR="00370449" w:rsidRPr="00370449" w:rsidRDefault="00370449" w:rsidP="00D2567F">
      <w:pPr>
        <w:jc w:val="both"/>
        <w:rPr>
          <w:rFonts w:ascii="Arial" w:eastAsia="Arial" w:hAnsi="Arial" w:cs="Arial"/>
          <w:b/>
          <w:bCs/>
        </w:rPr>
      </w:pPr>
      <w:r w:rsidRPr="00D2567F">
        <w:rPr>
          <w:rFonts w:ascii="Arial" w:eastAsia="Arial" w:hAnsi="Arial" w:cs="Arial"/>
        </w:rPr>
        <w:t>4.1.</w:t>
      </w:r>
      <w:r w:rsidRPr="00D2567F">
        <w:rPr>
          <w:rFonts w:ascii="Arial" w:eastAsia="Arial" w:hAnsi="Arial" w:cs="Arial"/>
          <w:b/>
          <w:bCs/>
        </w:rPr>
        <w:t xml:space="preserve">     </w:t>
      </w:r>
      <w:r w:rsidRPr="00D2567F">
        <w:rPr>
          <w:rFonts w:ascii="Arial" w:eastAsia="Arial" w:hAnsi="Arial" w:cs="Arial"/>
        </w:rPr>
        <w:t>Our school will support all pupils by:</w:t>
      </w:r>
    </w:p>
    <w:p w14:paraId="5305241E" w14:textId="1719745F"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 xml:space="preserve">ensuring the content of the curriculum includes social and emotional aspects of learning; Through PSHE, RHSE and other curriculum contexts, and ensuring that pupils are taught about safeguarding so that they ‘recognise when they are at risk and how to get help when they need it’. </w:t>
      </w:r>
    </w:p>
    <w:p w14:paraId="58D5EF55" w14:textId="66AD0E19"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 xml:space="preserve">ensuring a comprehensive curriculum response to online safety, enabling children and parents to learn about the risks of new technologies and social media and to use these responsibly. </w:t>
      </w:r>
    </w:p>
    <w:p w14:paraId="1D3785F5" w14:textId="0E20608E" w:rsidR="228C0BDE" w:rsidRDefault="228C0BDE" w:rsidP="00D2567F">
      <w:pPr>
        <w:numPr>
          <w:ilvl w:val="0"/>
          <w:numId w:val="2"/>
        </w:numPr>
        <w:jc w:val="both"/>
        <w:rPr>
          <w:rFonts w:ascii="Arial" w:eastAsia="Arial" w:hAnsi="Arial" w:cs="Arial"/>
        </w:rPr>
      </w:pPr>
      <w:r w:rsidRPr="00D2567F">
        <w:rPr>
          <w:rFonts w:ascii="Arial" w:eastAsia="Arial" w:hAnsi="Arial" w:cs="Arial"/>
        </w:rPr>
        <w:t>encouraging pupils to talk about feelings and are listened to, providing pupils with a range of appropriate adults to approach as needed.</w:t>
      </w:r>
    </w:p>
    <w:p w14:paraId="25761AD5" w14:textId="45842651"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supporting children to feel safe, develop confidence and independence and increase the development of self-esteem and self-assertiveness while not condoning aggression or bullying; (The anti-bullying policy is locate</w:t>
      </w:r>
      <w:r w:rsidR="00E0641F" w:rsidRPr="00D2567F">
        <w:rPr>
          <w:rFonts w:ascii="Arial" w:eastAsia="Arial" w:hAnsi="Arial" w:cs="Arial"/>
        </w:rPr>
        <w:t>d on the school website</w:t>
      </w:r>
      <w:r w:rsidRPr="00D2567F">
        <w:rPr>
          <w:rFonts w:ascii="Arial" w:eastAsia="Arial" w:hAnsi="Arial" w:cs="Arial"/>
        </w:rPr>
        <w:t>)</w:t>
      </w:r>
    </w:p>
    <w:p w14:paraId="5F3DDDB4" w14:textId="2955BAD5" w:rsidR="2F4EC19C" w:rsidRDefault="7725B9BE" w:rsidP="2F4EC19C">
      <w:pPr>
        <w:numPr>
          <w:ilvl w:val="0"/>
          <w:numId w:val="2"/>
        </w:numPr>
        <w:jc w:val="both"/>
        <w:rPr>
          <w:rFonts w:ascii="Arial" w:eastAsia="Arial" w:hAnsi="Arial" w:cs="Arial"/>
        </w:rPr>
      </w:pPr>
      <w:r w:rsidRPr="23332818">
        <w:rPr>
          <w:rFonts w:ascii="Arial" w:eastAsia="Arial" w:hAnsi="Arial" w:cs="Arial"/>
        </w:rPr>
        <w:lastRenderedPageBreak/>
        <w:t>liaising and working together with other support services and those agencies involved in safeguarding children, including Early Help and preventative services as required in Working Together to Safeguarding Children 2023:</w:t>
      </w:r>
    </w:p>
    <w:p w14:paraId="27DC4CED" w14:textId="16CDE740" w:rsidR="0DA5495E" w:rsidRDefault="00000000" w:rsidP="4BE22C5A">
      <w:pPr>
        <w:ind w:left="720"/>
        <w:jc w:val="both"/>
        <w:rPr>
          <w:rFonts w:ascii="Times New Roman" w:eastAsia="Times New Roman" w:hAnsi="Times New Roman" w:cs="Times New Roman"/>
          <w:color w:val="000000" w:themeColor="text1"/>
        </w:rPr>
      </w:pPr>
      <w:hyperlink r:id="rId21">
        <w:r w:rsidR="0DA5495E" w:rsidRPr="4BE22C5A">
          <w:rPr>
            <w:rStyle w:val="Hyperlink"/>
            <w:rFonts w:ascii="Arial" w:eastAsia="Arial" w:hAnsi="Arial" w:cs="Arial"/>
          </w:rPr>
          <w:t>https://www.gov.uk/government/publications/working-together-to-safeguard-children--2</w:t>
        </w:r>
      </w:hyperlink>
    </w:p>
    <w:p w14:paraId="48E46EAD" w14:textId="67299DEC"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considering intra familial harms and any necessary support for siblings following a report of sexual violence and/or harassment.</w:t>
      </w:r>
    </w:p>
    <w:p w14:paraId="2DBE2BC4" w14:textId="6C6554B8"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 xml:space="preserve">having a behaviour policy that is aimed at supporting vulnerable pupils in the school. The behaviour policy outlines measures to prevent bullying, including cyber-bullying, prejudice-based and discriminatory bullying. </w:t>
      </w:r>
    </w:p>
    <w:p w14:paraId="1E1BA706" w14:textId="3535447F" w:rsidR="00370449" w:rsidRPr="00370449" w:rsidRDefault="53F97DF0" w:rsidP="00D2567F">
      <w:pPr>
        <w:numPr>
          <w:ilvl w:val="0"/>
          <w:numId w:val="2"/>
        </w:numPr>
        <w:jc w:val="both"/>
        <w:rPr>
          <w:rFonts w:ascii="Arial" w:eastAsia="Arial" w:hAnsi="Arial" w:cs="Arial"/>
        </w:rPr>
      </w:pPr>
      <w:r w:rsidRPr="6827A9F8">
        <w:rPr>
          <w:rFonts w:ascii="Arial" w:eastAsia="Arial" w:hAnsi="Arial" w:cs="Arial"/>
        </w:rPr>
        <w:t>having clear procedures in place for addressing and minimising the risk of child-on-child abuse, including harmful sexual behaviours, sexual violence, and sexual harassment (which could take place on or off-line).</w:t>
      </w:r>
      <w:r w:rsidRPr="5984B433">
        <w:rPr>
          <w:rFonts w:ascii="Arial" w:eastAsia="Arial" w:hAnsi="Arial" w:cs="Arial"/>
        </w:rPr>
        <w:t xml:space="preserve"> </w:t>
      </w:r>
      <w:r w:rsidR="4BD9A22A" w:rsidRPr="5984B433">
        <w:rPr>
          <w:rFonts w:ascii="Arial" w:eastAsia="Arial" w:hAnsi="Arial" w:cs="Arial"/>
        </w:rPr>
        <w:t>Sexual</w:t>
      </w:r>
      <w:r w:rsidR="4BD9A22A" w:rsidRPr="00D2567F">
        <w:rPr>
          <w:rFonts w:ascii="Arial" w:eastAsia="Arial" w:hAnsi="Arial" w:cs="Arial"/>
        </w:rPr>
        <w:t xml:space="preserve"> relationships between students are not permitted at school, </w:t>
      </w:r>
      <w:r w:rsidR="1B7DD201" w:rsidRPr="00D2567F">
        <w:rPr>
          <w:rFonts w:ascii="Arial" w:eastAsia="Arial" w:hAnsi="Arial" w:cs="Arial"/>
        </w:rPr>
        <w:t xml:space="preserve">and students are not permitted into </w:t>
      </w:r>
      <w:r w:rsidR="50AD134D" w:rsidRPr="00D2567F">
        <w:rPr>
          <w:rFonts w:ascii="Arial" w:eastAsia="Arial" w:hAnsi="Arial" w:cs="Arial"/>
        </w:rPr>
        <w:t>each other's</w:t>
      </w:r>
      <w:r w:rsidR="1B7DD201" w:rsidRPr="00D2567F">
        <w:rPr>
          <w:rFonts w:ascii="Arial" w:eastAsia="Arial" w:hAnsi="Arial" w:cs="Arial"/>
        </w:rPr>
        <w:t xml:space="preserve"> </w:t>
      </w:r>
      <w:r w:rsidR="673A6621" w:rsidRPr="00D2567F">
        <w:rPr>
          <w:rFonts w:ascii="Arial" w:eastAsia="Arial" w:hAnsi="Arial" w:cs="Arial"/>
        </w:rPr>
        <w:t xml:space="preserve">individual private </w:t>
      </w:r>
      <w:r w:rsidR="73C760B5" w:rsidRPr="00D2567F">
        <w:rPr>
          <w:rFonts w:ascii="Arial" w:eastAsia="Arial" w:hAnsi="Arial" w:cs="Arial"/>
        </w:rPr>
        <w:t>bedrooms</w:t>
      </w:r>
      <w:r w:rsidR="1B7DD201" w:rsidRPr="00D2567F">
        <w:rPr>
          <w:rFonts w:ascii="Arial" w:eastAsia="Arial" w:hAnsi="Arial" w:cs="Arial"/>
        </w:rPr>
        <w:t xml:space="preserve"> with the door closed</w:t>
      </w:r>
      <w:r w:rsidR="19C3499D" w:rsidRPr="00D2567F">
        <w:rPr>
          <w:rFonts w:ascii="Arial" w:eastAsia="Arial" w:hAnsi="Arial" w:cs="Arial"/>
        </w:rPr>
        <w:t xml:space="preserve">. </w:t>
      </w:r>
    </w:p>
    <w:p w14:paraId="5AADB5BD" w14:textId="60BD8659" w:rsidR="2F0CC784" w:rsidRDefault="2F0CC784" w:rsidP="00D2567F">
      <w:pPr>
        <w:numPr>
          <w:ilvl w:val="0"/>
          <w:numId w:val="2"/>
        </w:numPr>
        <w:jc w:val="both"/>
        <w:rPr>
          <w:rFonts w:ascii="Arial" w:eastAsia="Arial" w:hAnsi="Arial" w:cs="Arial"/>
        </w:rPr>
      </w:pPr>
      <w:r w:rsidRPr="390639B6">
        <w:rPr>
          <w:rFonts w:ascii="Arial" w:eastAsia="Arial" w:hAnsi="Arial" w:cs="Arial"/>
        </w:rPr>
        <w:t>acknowledging the importance of ‘contextual safeguarding’,</w:t>
      </w:r>
      <w:r w:rsidR="646018A5" w:rsidRPr="390639B6">
        <w:rPr>
          <w:rFonts w:ascii="Arial" w:eastAsia="Arial" w:hAnsi="Arial" w:cs="Arial"/>
        </w:rPr>
        <w:t xml:space="preserve"> </w:t>
      </w:r>
      <w:hyperlink r:id="rId22">
        <w:r w:rsidR="646018A5" w:rsidRPr="19F684F8">
          <w:rPr>
            <w:rStyle w:val="Hyperlink"/>
            <w:rFonts w:ascii="Arial" w:eastAsia="Arial" w:hAnsi="Arial" w:cs="Arial"/>
          </w:rPr>
          <w:t>https://contextualsafeguarding.org.uk</w:t>
        </w:r>
      </w:hyperlink>
      <w:r w:rsidR="646018A5" w:rsidRPr="19F684F8">
        <w:rPr>
          <w:rFonts w:ascii="Arial" w:eastAsia="Arial" w:hAnsi="Arial" w:cs="Arial"/>
        </w:rPr>
        <w:t xml:space="preserve"> </w:t>
      </w:r>
      <w:r w:rsidRPr="7B63F594">
        <w:rPr>
          <w:rFonts w:ascii="Arial" w:eastAsia="Arial" w:hAnsi="Arial" w:cs="Arial"/>
        </w:rPr>
        <w:t xml:space="preserve"> </w:t>
      </w:r>
      <w:r w:rsidRPr="00D2567F">
        <w:rPr>
          <w:rFonts w:ascii="Arial" w:eastAsia="Arial" w:hAnsi="Arial" w:cs="Arial"/>
        </w:rPr>
        <w:t>which considers wider environmental factors in a pupil’s life that may be a threat to their safety and/or welfare.</w:t>
      </w:r>
    </w:p>
    <w:p w14:paraId="62F3CFA3" w14:textId="2A613467"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 xml:space="preserve">alerting the authority if it is aware of any child being looked after under a Private Fostering arrangement. On admission to school, and at other times, the school will be vigilant in identifying any private fostering arrangement. </w:t>
      </w:r>
    </w:p>
    <w:p w14:paraId="3E717DF3" w14:textId="77777777" w:rsidR="00370449" w:rsidRPr="00370449" w:rsidRDefault="00370449" w:rsidP="00D2567F">
      <w:pPr>
        <w:numPr>
          <w:ilvl w:val="0"/>
          <w:numId w:val="2"/>
        </w:numPr>
        <w:jc w:val="both"/>
        <w:rPr>
          <w:rFonts w:ascii="Arial" w:eastAsia="Arial" w:hAnsi="Arial" w:cs="Arial"/>
        </w:rPr>
      </w:pPr>
      <w:r w:rsidRPr="00D2567F">
        <w:rPr>
          <w:rFonts w:ascii="Arial" w:eastAsia="Arial" w:hAnsi="Arial" w:cs="Arial"/>
        </w:rPr>
        <w:t>acknowledging that a child that is looked after (CWFC) or has been previously looked after by the Local Authority potentially remains vulnerable and all staff have the skills, knowledge and understanding to support these children.</w:t>
      </w:r>
    </w:p>
    <w:p w14:paraId="585326E1" w14:textId="286BB7EA" w:rsidR="26153B72" w:rsidRDefault="26153B72" w:rsidP="5EFC60D5">
      <w:pPr>
        <w:numPr>
          <w:ilvl w:val="0"/>
          <w:numId w:val="2"/>
        </w:numPr>
        <w:jc w:val="both"/>
        <w:rPr>
          <w:rFonts w:ascii="Arial" w:eastAsia="Arial" w:hAnsi="Arial" w:cs="Arial"/>
        </w:rPr>
      </w:pPr>
      <w:r w:rsidRPr="5EFC60D5">
        <w:rPr>
          <w:rFonts w:ascii="Arial" w:eastAsia="Arial" w:hAnsi="Arial" w:cs="Arial"/>
        </w:rPr>
        <w:t xml:space="preserve">taking positive action, where it can be shown that it is proportionate, to deal with disadvantages affecting pupils or students with certain protected characteristics </w:t>
      </w:r>
      <w:proofErr w:type="gramStart"/>
      <w:r w:rsidRPr="5EFC60D5">
        <w:rPr>
          <w:rFonts w:ascii="Arial" w:eastAsia="Arial" w:hAnsi="Arial" w:cs="Arial"/>
        </w:rPr>
        <w:t>in order to</w:t>
      </w:r>
      <w:proofErr w:type="gramEnd"/>
      <w:r w:rsidRPr="5EFC60D5">
        <w:rPr>
          <w:rFonts w:ascii="Arial" w:eastAsia="Arial" w:hAnsi="Arial" w:cs="Arial"/>
        </w:rPr>
        <w:t xml:space="preserve">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2F9B609" w14:textId="77777777" w:rsidR="00370449" w:rsidRPr="00370449" w:rsidRDefault="00370449" w:rsidP="00D2567F">
      <w:pPr>
        <w:jc w:val="both"/>
        <w:rPr>
          <w:rFonts w:ascii="Arial" w:eastAsia="Arial" w:hAnsi="Arial" w:cs="Arial"/>
        </w:rPr>
      </w:pPr>
    </w:p>
    <w:p w14:paraId="3DA7FC08" w14:textId="77777777" w:rsidR="003F0AEB" w:rsidRPr="003F0AEB" w:rsidRDefault="003F0AEB" w:rsidP="00D2567F">
      <w:pPr>
        <w:shd w:val="clear" w:color="auto" w:fill="FFFFFF" w:themeFill="background1"/>
        <w:spacing w:after="0" w:line="240" w:lineRule="auto"/>
        <w:rPr>
          <w:rFonts w:ascii="Arial" w:eastAsia="Arial" w:hAnsi="Arial" w:cs="Arial"/>
          <w:color w:val="000000"/>
        </w:rPr>
      </w:pPr>
      <w:r w:rsidRPr="00D2567F">
        <w:rPr>
          <w:rFonts w:ascii="Arial" w:eastAsia="Arial" w:hAnsi="Arial" w:cs="Arial"/>
          <w:b/>
          <w:bCs/>
          <w:color w:val="000000" w:themeColor="text1"/>
        </w:rPr>
        <w:t xml:space="preserve">5. DEALING WITH A DISCLOSURE AND RECORD KEEPING  </w:t>
      </w:r>
    </w:p>
    <w:p w14:paraId="707CA5B5" w14:textId="77777777" w:rsidR="003F0AEB" w:rsidRPr="003F0AEB" w:rsidRDefault="003F0AEB" w:rsidP="00D2567F">
      <w:pPr>
        <w:shd w:val="clear" w:color="auto" w:fill="FFFFFF" w:themeFill="background1"/>
        <w:spacing w:after="0" w:line="240" w:lineRule="auto"/>
        <w:rPr>
          <w:rFonts w:ascii="Arial" w:eastAsia="Arial" w:hAnsi="Arial" w:cs="Arial"/>
          <w:color w:val="000000"/>
        </w:rPr>
      </w:pPr>
    </w:p>
    <w:p w14:paraId="680E5868" w14:textId="01CA765F" w:rsidR="6B74ADD1" w:rsidRDefault="6B74ADD1" w:rsidP="00D2567F">
      <w:pPr>
        <w:shd w:val="clear" w:color="auto" w:fill="FFFFFF" w:themeFill="background1"/>
        <w:spacing w:after="0" w:line="240" w:lineRule="auto"/>
        <w:rPr>
          <w:rFonts w:ascii="Arial" w:eastAsia="Arial" w:hAnsi="Arial" w:cs="Arial"/>
          <w:color w:val="000000" w:themeColor="text1"/>
        </w:rPr>
      </w:pPr>
    </w:p>
    <w:p w14:paraId="52B2D18E" w14:textId="2E2FB601" w:rsidR="5303F7D9" w:rsidRDefault="502174AB" w:rsidP="5303F7D9">
      <w:pPr>
        <w:shd w:val="clear" w:color="auto" w:fill="FFFFFF" w:themeFill="background1"/>
        <w:spacing w:after="0" w:line="240" w:lineRule="auto"/>
        <w:rPr>
          <w:rFonts w:ascii="Arial" w:eastAsia="Arial" w:hAnsi="Arial" w:cs="Arial"/>
          <w:color w:val="000000" w:themeColor="text1"/>
        </w:rPr>
      </w:pPr>
      <w:r w:rsidRPr="12F59B90">
        <w:rPr>
          <w:rFonts w:ascii="Arial" w:eastAsia="Arial" w:hAnsi="Arial" w:cs="Arial"/>
          <w:color w:val="000000" w:themeColor="text1"/>
        </w:rPr>
        <w:t>5.1. If a member of staff has a concern about a child or if a child tells them they are being, or at risk of being, abused, exploited or neglected, staff will appropriately respond by listening and offering reassurance. Staff should:</w:t>
      </w:r>
    </w:p>
    <w:p w14:paraId="72BBC364" w14:textId="70044CCD" w:rsidR="2EC9C665" w:rsidRDefault="2EC9C665" w:rsidP="2EC9C665">
      <w:pPr>
        <w:shd w:val="clear" w:color="auto" w:fill="FFFFFF" w:themeFill="background1"/>
        <w:spacing w:after="0" w:line="240" w:lineRule="auto"/>
        <w:rPr>
          <w:rFonts w:ascii="Arial" w:eastAsia="Arial" w:hAnsi="Arial" w:cs="Arial"/>
          <w:color w:val="000000" w:themeColor="text1"/>
        </w:rPr>
      </w:pPr>
    </w:p>
    <w:p w14:paraId="5FDCB03A" w14:textId="77777777" w:rsidR="003F0AEB" w:rsidRPr="003F0AEB" w:rsidRDefault="003F0AEB" w:rsidP="00D2567F">
      <w:pPr>
        <w:numPr>
          <w:ilvl w:val="0"/>
          <w:numId w:val="3"/>
        </w:numPr>
        <w:tabs>
          <w:tab w:val="num" w:pos="567"/>
        </w:tabs>
        <w:spacing w:after="0" w:line="240" w:lineRule="auto"/>
        <w:rPr>
          <w:rFonts w:ascii="Arial" w:eastAsia="Arial" w:hAnsi="Arial" w:cs="Arial"/>
        </w:rPr>
      </w:pPr>
      <w:r w:rsidRPr="00D2567F">
        <w:rPr>
          <w:rFonts w:ascii="Arial" w:eastAsia="Arial" w:hAnsi="Arial" w:cs="Arial"/>
        </w:rPr>
        <w:t>Make an accurate factual record as soon as possible including details of:</w:t>
      </w:r>
    </w:p>
    <w:p w14:paraId="306192E3" w14:textId="77777777" w:rsidR="003F0AEB" w:rsidRPr="003F0AEB" w:rsidRDefault="003F0AEB" w:rsidP="00D2567F">
      <w:pPr>
        <w:spacing w:after="0" w:line="240" w:lineRule="auto"/>
        <w:ind w:left="927"/>
        <w:rPr>
          <w:rFonts w:ascii="Arial" w:eastAsia="Arial" w:hAnsi="Arial" w:cs="Arial"/>
        </w:rPr>
      </w:pPr>
    </w:p>
    <w:p w14:paraId="2A4CE4EF"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t xml:space="preserve">Dates and times of their observations </w:t>
      </w:r>
    </w:p>
    <w:p w14:paraId="62F76FD3"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t xml:space="preserve">Dates and times of any discussions in which they were involved </w:t>
      </w:r>
    </w:p>
    <w:p w14:paraId="4989EB09"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t>Any injuries</w:t>
      </w:r>
    </w:p>
    <w:p w14:paraId="4B0A9C00"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t>Explanations given by the child / adult</w:t>
      </w:r>
    </w:p>
    <w:p w14:paraId="710F7CC5"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t>What action was taken</w:t>
      </w:r>
    </w:p>
    <w:p w14:paraId="7A328A6C"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lastRenderedPageBreak/>
        <w:t>Any actual words or phrases used by the child</w:t>
      </w:r>
    </w:p>
    <w:p w14:paraId="7FF550FC" w14:textId="77777777" w:rsidR="003F0AEB" w:rsidRPr="003F0AEB" w:rsidRDefault="003F0AEB" w:rsidP="00D2567F">
      <w:pPr>
        <w:numPr>
          <w:ilvl w:val="0"/>
          <w:numId w:val="4"/>
        </w:numPr>
        <w:spacing w:after="0" w:line="240" w:lineRule="auto"/>
        <w:rPr>
          <w:rFonts w:ascii="Arial" w:eastAsia="Arial" w:hAnsi="Arial" w:cs="Arial"/>
          <w:color w:val="000000"/>
        </w:rPr>
      </w:pPr>
      <w:r w:rsidRPr="00D2567F">
        <w:rPr>
          <w:rFonts w:ascii="Arial" w:eastAsia="Arial" w:hAnsi="Arial" w:cs="Arial"/>
          <w:color w:val="000000" w:themeColor="text1"/>
        </w:rPr>
        <w:t>Any questions the staff member asked (remembering not to ask any</w:t>
      </w:r>
    </w:p>
    <w:p w14:paraId="0130C837" w14:textId="77777777" w:rsidR="003F0AEB" w:rsidRPr="003F0AEB" w:rsidRDefault="003F0AEB" w:rsidP="00D2567F">
      <w:pPr>
        <w:spacing w:after="0" w:line="240" w:lineRule="auto"/>
        <w:ind w:left="720"/>
        <w:rPr>
          <w:rFonts w:ascii="Arial" w:eastAsia="Arial" w:hAnsi="Arial" w:cs="Arial"/>
          <w:color w:val="000000"/>
        </w:rPr>
      </w:pPr>
      <w:r w:rsidRPr="00D2567F">
        <w:rPr>
          <w:rFonts w:ascii="Arial" w:eastAsia="Arial" w:hAnsi="Arial" w:cs="Arial"/>
          <w:color w:val="000000" w:themeColor="text1"/>
        </w:rPr>
        <w:t xml:space="preserve">       leading questions) </w:t>
      </w:r>
    </w:p>
    <w:p w14:paraId="3957BAD7" w14:textId="57ECB21F" w:rsidR="4508FA9B" w:rsidRDefault="4508FA9B" w:rsidP="4508FA9B">
      <w:pPr>
        <w:spacing w:after="0" w:line="240" w:lineRule="auto"/>
        <w:ind w:left="720"/>
        <w:rPr>
          <w:rFonts w:ascii="Arial" w:eastAsia="Arial" w:hAnsi="Arial" w:cs="Arial"/>
          <w:color w:val="000000" w:themeColor="text1"/>
        </w:rPr>
      </w:pPr>
    </w:p>
    <w:p w14:paraId="477D926A" w14:textId="7F041FEF" w:rsidR="003F0AEB" w:rsidRPr="003F0AEB" w:rsidRDefault="003F0AEB" w:rsidP="00D2567F">
      <w:pPr>
        <w:spacing w:after="0" w:line="240" w:lineRule="auto"/>
        <w:ind w:left="567"/>
        <w:rPr>
          <w:rFonts w:ascii="Arial" w:eastAsia="Arial" w:hAnsi="Arial" w:cs="Arial"/>
          <w:b/>
          <w:bCs/>
        </w:rPr>
      </w:pPr>
      <w:r w:rsidRPr="00D2567F">
        <w:rPr>
          <w:rFonts w:ascii="Arial" w:eastAsia="Arial" w:hAnsi="Arial" w:cs="Arial"/>
          <w:b/>
          <w:bCs/>
          <w:u w:val="single"/>
        </w:rPr>
        <w:t xml:space="preserve">The records must be signed and dated by the author and </w:t>
      </w:r>
      <w:r w:rsidR="008C76C0" w:rsidRPr="00D2567F">
        <w:rPr>
          <w:rFonts w:ascii="Arial" w:eastAsia="Arial" w:hAnsi="Arial" w:cs="Arial"/>
          <w:b/>
          <w:bCs/>
          <w:u w:val="single"/>
        </w:rPr>
        <w:t>documented on a Cause for Concern form and handed in to a member of the safeguarding team.</w:t>
      </w:r>
    </w:p>
    <w:p w14:paraId="623A3753" w14:textId="77777777" w:rsidR="00CC5510" w:rsidRPr="00CC5510" w:rsidRDefault="00CC5510" w:rsidP="00D2567F">
      <w:pPr>
        <w:jc w:val="both"/>
        <w:rPr>
          <w:rFonts w:ascii="Arial" w:eastAsia="Arial" w:hAnsi="Arial" w:cs="Arial"/>
        </w:rPr>
      </w:pPr>
    </w:p>
    <w:p w14:paraId="6D75018E" w14:textId="77777777" w:rsidR="00B83124" w:rsidRPr="00B83124" w:rsidRDefault="00B83124" w:rsidP="00D2567F">
      <w:pPr>
        <w:numPr>
          <w:ilvl w:val="0"/>
          <w:numId w:val="3"/>
        </w:numPr>
        <w:spacing w:after="0" w:line="240" w:lineRule="auto"/>
        <w:contextualSpacing/>
        <w:rPr>
          <w:rFonts w:ascii="Arial" w:eastAsia="Arial" w:hAnsi="Arial" w:cs="Arial"/>
          <w:color w:val="000000"/>
        </w:rPr>
      </w:pPr>
      <w:r w:rsidRPr="00D2567F">
        <w:rPr>
          <w:rFonts w:ascii="Arial" w:eastAsia="Arial" w:hAnsi="Arial" w:cs="Arial"/>
          <w:color w:val="000000" w:themeColor="text1"/>
        </w:rPr>
        <w:t>Listen to wishes and feelings of the child, but not to promise any confidentiality</w:t>
      </w:r>
    </w:p>
    <w:p w14:paraId="3CC99BB9" w14:textId="77777777" w:rsidR="00B83124" w:rsidRPr="00B83124" w:rsidRDefault="00B83124" w:rsidP="00D2567F">
      <w:pPr>
        <w:spacing w:after="0" w:line="240" w:lineRule="auto"/>
        <w:ind w:left="567" w:hanging="567"/>
        <w:rPr>
          <w:rFonts w:ascii="Arial" w:eastAsia="Arial" w:hAnsi="Arial" w:cs="Arial"/>
          <w:color w:val="000000"/>
          <w:highlight w:val="yellow"/>
        </w:rPr>
      </w:pPr>
    </w:p>
    <w:p w14:paraId="1D67DADB" w14:textId="77777777" w:rsidR="00B83124" w:rsidRPr="00B83124" w:rsidRDefault="00B83124" w:rsidP="00D2567F">
      <w:pPr>
        <w:numPr>
          <w:ilvl w:val="0"/>
          <w:numId w:val="3"/>
        </w:numPr>
        <w:tabs>
          <w:tab w:val="num" w:pos="1854"/>
        </w:tabs>
        <w:spacing w:after="0" w:line="240" w:lineRule="auto"/>
        <w:rPr>
          <w:rFonts w:ascii="Arial" w:eastAsia="Arial" w:hAnsi="Arial" w:cs="Arial"/>
          <w:color w:val="000000"/>
        </w:rPr>
      </w:pPr>
      <w:r w:rsidRPr="00D2567F">
        <w:rPr>
          <w:rFonts w:ascii="Arial" w:eastAsia="Arial" w:hAnsi="Arial" w:cs="Arial"/>
          <w:color w:val="000000" w:themeColor="text1"/>
        </w:rPr>
        <w:t xml:space="preserve">Report it to the DSL/DDSL </w:t>
      </w:r>
    </w:p>
    <w:p w14:paraId="3443C473" w14:textId="77777777" w:rsidR="00B83124" w:rsidRPr="00B83124" w:rsidRDefault="00B83124" w:rsidP="00D2567F">
      <w:pPr>
        <w:spacing w:after="0" w:line="240" w:lineRule="auto"/>
        <w:ind w:left="567"/>
        <w:rPr>
          <w:rFonts w:ascii="Arial" w:eastAsia="Arial" w:hAnsi="Arial" w:cs="Arial"/>
          <w:color w:val="000000"/>
        </w:rPr>
      </w:pPr>
    </w:p>
    <w:p w14:paraId="26D42ECB" w14:textId="77777777" w:rsidR="00B83124" w:rsidRPr="00B83124" w:rsidRDefault="00B83124" w:rsidP="00D2567F">
      <w:pPr>
        <w:numPr>
          <w:ilvl w:val="0"/>
          <w:numId w:val="3"/>
        </w:numPr>
        <w:tabs>
          <w:tab w:val="num" w:pos="567"/>
        </w:tabs>
        <w:spacing w:after="0" w:line="240" w:lineRule="auto"/>
        <w:rPr>
          <w:rFonts w:ascii="Arial" w:eastAsia="Arial" w:hAnsi="Arial" w:cs="Arial"/>
          <w:color w:val="000000"/>
        </w:rPr>
      </w:pPr>
      <w:r w:rsidRPr="00D2567F">
        <w:rPr>
          <w:rFonts w:ascii="Arial" w:eastAsia="Arial" w:hAnsi="Arial" w:cs="Arial"/>
          <w:color w:val="000000" w:themeColor="text1"/>
        </w:rPr>
        <w:t>The DSL will consider if there is a requirement for immediate medical intervention, however urgent medical attention should not be delayed if the DSL is not immediately available.</w:t>
      </w:r>
    </w:p>
    <w:p w14:paraId="3513F25F" w14:textId="77777777" w:rsidR="00B83124" w:rsidRPr="00B83124" w:rsidRDefault="00B83124" w:rsidP="00D2567F">
      <w:pPr>
        <w:spacing w:after="0" w:line="240" w:lineRule="auto"/>
        <w:rPr>
          <w:rFonts w:ascii="Arial" w:eastAsia="Arial" w:hAnsi="Arial" w:cs="Arial"/>
          <w:b/>
          <w:bCs/>
          <w:color w:val="000000"/>
        </w:rPr>
      </w:pPr>
    </w:p>
    <w:p w14:paraId="5945EB12" w14:textId="261EC3B2" w:rsidR="00B83124" w:rsidRPr="00B83124" w:rsidRDefault="00B83124" w:rsidP="00D2567F">
      <w:pPr>
        <w:numPr>
          <w:ilvl w:val="0"/>
          <w:numId w:val="3"/>
        </w:numPr>
        <w:shd w:val="clear" w:color="auto" w:fill="FFFFFF" w:themeFill="background1"/>
        <w:autoSpaceDE w:val="0"/>
        <w:autoSpaceDN w:val="0"/>
        <w:adjustRightInd w:val="0"/>
        <w:spacing w:after="0" w:line="240" w:lineRule="auto"/>
        <w:contextualSpacing/>
        <w:rPr>
          <w:rFonts w:ascii="Arial" w:eastAsia="Arial" w:hAnsi="Arial" w:cs="Arial"/>
          <w:color w:val="000000"/>
        </w:rPr>
      </w:pPr>
      <w:r w:rsidRPr="00D2567F">
        <w:rPr>
          <w:rFonts w:ascii="Arial" w:eastAsia="Arial" w:hAnsi="Arial" w:cs="Arial"/>
          <w:color w:val="000000" w:themeColor="text1"/>
        </w:rPr>
        <w:t>In the absence of the DSL or DDSL, staff will refer directly to MASH or the child’s social worker (if applicable) and the police (if appropriate) if there is a significant concern</w:t>
      </w:r>
      <w:r w:rsidR="4D041F4E" w:rsidRPr="00D2567F">
        <w:rPr>
          <w:rFonts w:ascii="Arial" w:eastAsia="Arial" w:hAnsi="Arial" w:cs="Arial"/>
          <w:color w:val="000000" w:themeColor="text1"/>
        </w:rPr>
        <w:t>.</w:t>
      </w:r>
    </w:p>
    <w:p w14:paraId="6A57F318" w14:textId="77777777" w:rsidR="00B83124" w:rsidRPr="00B83124" w:rsidRDefault="00B83124" w:rsidP="00D2567F">
      <w:pPr>
        <w:spacing w:after="0" w:line="240" w:lineRule="auto"/>
        <w:ind w:left="720"/>
        <w:contextualSpacing/>
        <w:rPr>
          <w:rFonts w:ascii="Arial" w:eastAsia="Arial" w:hAnsi="Arial" w:cs="Arial"/>
          <w:color w:val="000000"/>
        </w:rPr>
      </w:pPr>
    </w:p>
    <w:p w14:paraId="4B15CC97" w14:textId="11867E2B" w:rsidR="00B83124" w:rsidRPr="00B83124" w:rsidRDefault="00B83124" w:rsidP="00D2567F">
      <w:pPr>
        <w:shd w:val="clear" w:color="auto" w:fill="FFFFFF" w:themeFill="background1"/>
        <w:spacing w:after="0" w:line="240" w:lineRule="auto"/>
        <w:rPr>
          <w:rFonts w:ascii="Arial" w:eastAsia="Arial" w:hAnsi="Arial" w:cs="Arial"/>
        </w:rPr>
      </w:pPr>
      <w:r w:rsidRPr="00D2567F">
        <w:rPr>
          <w:rFonts w:ascii="Arial" w:eastAsia="Arial" w:hAnsi="Arial" w:cs="Arial"/>
          <w:color w:val="000000" w:themeColor="text1"/>
        </w:rPr>
        <w:t xml:space="preserve">5.2. The DSL will ensure any </w:t>
      </w:r>
      <w:r w:rsidRPr="00D2567F">
        <w:rPr>
          <w:rFonts w:ascii="Arial" w:eastAsia="Arial" w:hAnsi="Arial" w:cs="Arial"/>
        </w:rPr>
        <w:t xml:space="preserve">decisions and justifications for those decisions will be </w:t>
      </w:r>
    </w:p>
    <w:p w14:paraId="1E5693C6" w14:textId="77777777" w:rsidR="00B83124" w:rsidRPr="00B83124" w:rsidRDefault="00B83124" w:rsidP="00D2567F">
      <w:pPr>
        <w:shd w:val="clear" w:color="auto" w:fill="FFFFFF" w:themeFill="background1"/>
        <w:spacing w:after="0" w:line="240" w:lineRule="auto"/>
        <w:rPr>
          <w:rFonts w:ascii="Arial" w:eastAsia="Arial" w:hAnsi="Arial" w:cs="Arial"/>
          <w:color w:val="000000"/>
        </w:rPr>
      </w:pPr>
      <w:r w:rsidRPr="00D2567F">
        <w:rPr>
          <w:rFonts w:ascii="Arial" w:eastAsia="Arial" w:hAnsi="Arial" w:cs="Arial"/>
        </w:rPr>
        <w:t xml:space="preserve">recorded in writing with clear outcomes documented following any action taken. </w:t>
      </w:r>
    </w:p>
    <w:p w14:paraId="7A6FE160" w14:textId="77777777" w:rsidR="00B83124" w:rsidRPr="00B83124" w:rsidRDefault="00B83124" w:rsidP="00D2567F">
      <w:pPr>
        <w:shd w:val="clear" w:color="auto" w:fill="FFFFFF" w:themeFill="background1"/>
        <w:autoSpaceDE w:val="0"/>
        <w:autoSpaceDN w:val="0"/>
        <w:adjustRightInd w:val="0"/>
        <w:spacing w:after="0" w:line="240" w:lineRule="auto"/>
        <w:ind w:left="360"/>
        <w:contextualSpacing/>
        <w:rPr>
          <w:rFonts w:ascii="Arial" w:eastAsia="Arial" w:hAnsi="Arial" w:cs="Arial"/>
          <w:color w:val="000000"/>
        </w:rPr>
      </w:pPr>
    </w:p>
    <w:p w14:paraId="6EBC304A" w14:textId="2AB6E788" w:rsidR="00B83124" w:rsidRPr="00B83124" w:rsidRDefault="00B83124" w:rsidP="00D2567F">
      <w:pPr>
        <w:tabs>
          <w:tab w:val="left" w:pos="360"/>
        </w:tabs>
        <w:spacing w:after="0" w:line="240" w:lineRule="auto"/>
        <w:ind w:left="720" w:hanging="720"/>
        <w:rPr>
          <w:rFonts w:ascii="Arial" w:eastAsia="Arial" w:hAnsi="Arial" w:cs="Arial"/>
          <w:color w:val="000000" w:themeColor="text1"/>
        </w:rPr>
      </w:pPr>
      <w:r w:rsidRPr="00D2567F">
        <w:rPr>
          <w:rFonts w:ascii="Arial" w:eastAsia="Arial" w:hAnsi="Arial" w:cs="Arial"/>
          <w:color w:val="000000" w:themeColor="text1"/>
        </w:rPr>
        <w:t>5.</w:t>
      </w:r>
      <w:r w:rsidR="246F506A" w:rsidRPr="00D2567F">
        <w:rPr>
          <w:rFonts w:ascii="Arial" w:eastAsia="Arial" w:hAnsi="Arial" w:cs="Arial"/>
          <w:color w:val="000000" w:themeColor="text1"/>
        </w:rPr>
        <w:t>3. Our</w:t>
      </w:r>
      <w:r w:rsidRPr="00D2567F">
        <w:rPr>
          <w:rFonts w:ascii="Arial" w:eastAsia="Arial" w:hAnsi="Arial" w:cs="Arial"/>
          <w:color w:val="000000" w:themeColor="text1"/>
        </w:rPr>
        <w:t xml:space="preserve"> school will discuss any concerns we have with the child’s parents. There may</w:t>
      </w:r>
      <w:r w:rsidR="7778C85C" w:rsidRPr="00D2567F">
        <w:rPr>
          <w:rFonts w:ascii="Arial" w:eastAsia="Arial" w:hAnsi="Arial" w:cs="Arial"/>
          <w:color w:val="000000" w:themeColor="text1"/>
        </w:rPr>
        <w:t xml:space="preserve"> be</w:t>
      </w:r>
    </w:p>
    <w:p w14:paraId="6D2C2A58" w14:textId="35C00F28" w:rsidR="00B83124" w:rsidRPr="00B83124" w:rsidRDefault="00B83124" w:rsidP="00D2567F">
      <w:pPr>
        <w:tabs>
          <w:tab w:val="left" w:pos="360"/>
        </w:tabs>
        <w:spacing w:after="0" w:line="240" w:lineRule="auto"/>
        <w:ind w:left="720" w:hanging="720"/>
        <w:rPr>
          <w:rFonts w:ascii="Arial" w:eastAsia="Arial" w:hAnsi="Arial" w:cs="Arial"/>
          <w:color w:val="000000" w:themeColor="text1"/>
        </w:rPr>
      </w:pPr>
      <w:r w:rsidRPr="00D2567F">
        <w:rPr>
          <w:rFonts w:ascii="Arial" w:eastAsia="Arial" w:hAnsi="Arial" w:cs="Arial"/>
          <w:color w:val="000000" w:themeColor="text1"/>
        </w:rPr>
        <w:t xml:space="preserve">occasions when this is not </w:t>
      </w:r>
      <w:proofErr w:type="gramStart"/>
      <w:r w:rsidRPr="00D2567F">
        <w:rPr>
          <w:rFonts w:ascii="Arial" w:eastAsia="Arial" w:hAnsi="Arial" w:cs="Arial"/>
          <w:color w:val="000000" w:themeColor="text1"/>
        </w:rPr>
        <w:t>appropriate</w:t>
      </w:r>
      <w:proofErr w:type="gramEnd"/>
      <w:r w:rsidRPr="00D2567F">
        <w:rPr>
          <w:rFonts w:ascii="Arial" w:eastAsia="Arial" w:hAnsi="Arial" w:cs="Arial"/>
          <w:color w:val="000000" w:themeColor="text1"/>
        </w:rPr>
        <w:t xml:space="preserve"> and school staff would consult with other agencies</w:t>
      </w:r>
      <w:r w:rsidR="7B5427E0" w:rsidRPr="00D2567F">
        <w:rPr>
          <w:rFonts w:ascii="Arial" w:eastAsia="Arial" w:hAnsi="Arial" w:cs="Arial"/>
          <w:color w:val="000000" w:themeColor="text1"/>
        </w:rPr>
        <w:t xml:space="preserve"> </w:t>
      </w:r>
    </w:p>
    <w:p w14:paraId="312626E6" w14:textId="4B2F8A6D" w:rsidR="00B83124" w:rsidRDefault="00B83124" w:rsidP="00D2567F">
      <w:pPr>
        <w:tabs>
          <w:tab w:val="left" w:pos="360"/>
        </w:tabs>
        <w:spacing w:after="0" w:line="240" w:lineRule="auto"/>
        <w:ind w:left="720" w:hanging="720"/>
        <w:rPr>
          <w:rFonts w:ascii="Arial" w:eastAsia="Arial" w:hAnsi="Arial" w:cs="Arial"/>
          <w:color w:val="000000" w:themeColor="text1"/>
        </w:rPr>
      </w:pPr>
      <w:r w:rsidRPr="00D2567F">
        <w:rPr>
          <w:rFonts w:ascii="Arial" w:eastAsia="Arial" w:hAnsi="Arial" w:cs="Arial"/>
          <w:color w:val="000000" w:themeColor="text1"/>
        </w:rPr>
        <w:t>prior to involving parents. We will record any decision not to discuss with parents and why.</w:t>
      </w:r>
    </w:p>
    <w:p w14:paraId="068145B5" w14:textId="77777777" w:rsidR="00D5450E" w:rsidRDefault="00D5450E" w:rsidP="00D2567F">
      <w:pPr>
        <w:tabs>
          <w:tab w:val="left" w:pos="360"/>
        </w:tabs>
        <w:spacing w:after="0" w:line="240" w:lineRule="auto"/>
        <w:ind w:left="720" w:hanging="720"/>
        <w:rPr>
          <w:rFonts w:ascii="Arial" w:eastAsia="Arial" w:hAnsi="Arial" w:cs="Arial"/>
          <w:color w:val="000000" w:themeColor="text1"/>
        </w:rPr>
      </w:pPr>
    </w:p>
    <w:p w14:paraId="7E24D238" w14:textId="335DC544" w:rsidR="00B83124" w:rsidRPr="00B83124" w:rsidRDefault="00D5450E" w:rsidP="00D5450E">
      <w:pPr>
        <w:tabs>
          <w:tab w:val="left" w:pos="360"/>
        </w:tabs>
        <w:spacing w:after="0" w:line="240" w:lineRule="auto"/>
        <w:rPr>
          <w:rFonts w:ascii="Arial" w:eastAsia="Arial" w:hAnsi="Arial" w:cs="Arial"/>
        </w:rPr>
      </w:pPr>
      <w:proofErr w:type="gramStart"/>
      <w:r>
        <w:rPr>
          <w:rFonts w:ascii="Arial" w:eastAsia="Arial" w:hAnsi="Arial" w:cs="Arial"/>
          <w:color w:val="000000" w:themeColor="text1"/>
        </w:rPr>
        <w:t xml:space="preserve">5.4  </w:t>
      </w:r>
      <w:r w:rsidR="65744E97" w:rsidRPr="5D83C986">
        <w:rPr>
          <w:rFonts w:ascii="Arial" w:eastAsia="Arial" w:hAnsi="Arial" w:cs="Arial"/>
        </w:rPr>
        <w:t>Safeguarding</w:t>
      </w:r>
      <w:proofErr w:type="gramEnd"/>
      <w:r w:rsidR="65744E97" w:rsidRPr="5D83C986">
        <w:rPr>
          <w:rFonts w:ascii="Arial" w:eastAsia="Arial" w:hAnsi="Arial" w:cs="Arial"/>
        </w:rPr>
        <w:t xml:space="preserve"> records are kept for individual children and are maintained separately f</w:t>
      </w:r>
      <w:r>
        <w:rPr>
          <w:rFonts w:ascii="Arial" w:eastAsia="Arial" w:hAnsi="Arial" w:cs="Arial"/>
        </w:rPr>
        <w:t xml:space="preserve">or </w:t>
      </w:r>
      <w:r w:rsidR="65744E97" w:rsidRPr="5D83C986">
        <w:rPr>
          <w:rFonts w:ascii="Arial" w:eastAsia="Arial" w:hAnsi="Arial" w:cs="Arial"/>
        </w:rPr>
        <w:t>all</w:t>
      </w:r>
      <w:r>
        <w:rPr>
          <w:rFonts w:ascii="Arial" w:eastAsia="Arial" w:hAnsi="Arial" w:cs="Arial"/>
        </w:rPr>
        <w:t xml:space="preserve"> </w:t>
      </w:r>
      <w:r w:rsidR="65744E97" w:rsidRPr="5D83C986">
        <w:rPr>
          <w:rFonts w:ascii="Arial" w:eastAsia="Arial" w:hAnsi="Arial" w:cs="Arial"/>
        </w:rPr>
        <w:t>other records relating to the child in the school. Safeguarding records are kept in accordance the Data Protection Act 2018 and the UK General Data Protection Regulation (UK GDPR), which place duties on organisations and individuals to process personal information fairly and lawfully and to keep the information they hold safe and secure. See ICO guidance ‘For Organisations’ which includes information about your obligations and how to comply, including protecting personal information and providing access to official information.</w:t>
      </w:r>
    </w:p>
    <w:p w14:paraId="7072F5EA" w14:textId="777E6473" w:rsidR="5D83C986" w:rsidRDefault="5D83C986" w:rsidP="5D83C986">
      <w:pPr>
        <w:spacing w:after="0" w:line="240" w:lineRule="auto"/>
        <w:ind w:left="360"/>
        <w:contextualSpacing/>
        <w:rPr>
          <w:rFonts w:ascii="Arial" w:eastAsia="Arial" w:hAnsi="Arial" w:cs="Arial"/>
        </w:rPr>
      </w:pPr>
    </w:p>
    <w:p w14:paraId="5AA8BEE9" w14:textId="4E6AFB56" w:rsidR="00B83124" w:rsidRPr="00B83124" w:rsidRDefault="00B83124" w:rsidP="00D2567F">
      <w:pPr>
        <w:spacing w:after="0" w:line="240" w:lineRule="auto"/>
        <w:ind w:right="-759"/>
        <w:rPr>
          <w:rFonts w:ascii="Arial" w:eastAsia="Arial" w:hAnsi="Arial" w:cs="Arial"/>
        </w:rPr>
      </w:pPr>
      <w:r w:rsidRPr="00D2567F">
        <w:rPr>
          <w:rFonts w:ascii="Arial" w:eastAsia="Arial" w:hAnsi="Arial" w:cs="Arial"/>
        </w:rPr>
        <w:t>5.5.</w:t>
      </w:r>
      <w:r w:rsidR="6494E0B4" w:rsidRPr="00D2567F">
        <w:rPr>
          <w:rFonts w:ascii="Arial" w:eastAsia="Arial" w:hAnsi="Arial" w:cs="Arial"/>
        </w:rPr>
        <w:t xml:space="preserve"> All safeguarding records will be transferred in accordance with GDPR/</w:t>
      </w:r>
      <w:proofErr w:type="spellStart"/>
      <w:r w:rsidR="6494E0B4" w:rsidRPr="00D2567F">
        <w:rPr>
          <w:rFonts w:ascii="Arial" w:eastAsia="Arial" w:hAnsi="Arial" w:cs="Arial"/>
        </w:rPr>
        <w:t>KCSiE</w:t>
      </w:r>
      <w:proofErr w:type="spellEnd"/>
      <w:r w:rsidR="6494E0B4" w:rsidRPr="00D2567F">
        <w:rPr>
          <w:rFonts w:ascii="Arial" w:eastAsia="Arial" w:hAnsi="Arial" w:cs="Arial"/>
        </w:rPr>
        <w:t xml:space="preserve"> to the child’s</w:t>
      </w:r>
    </w:p>
    <w:p w14:paraId="0869CEC0" w14:textId="2A6D8ACA" w:rsidR="00B83124" w:rsidRPr="00B83124" w:rsidRDefault="6494E0B4" w:rsidP="00D2567F">
      <w:pPr>
        <w:spacing w:after="0" w:line="240" w:lineRule="auto"/>
        <w:ind w:right="-759"/>
        <w:rPr>
          <w:rFonts w:ascii="Arial" w:eastAsia="Arial" w:hAnsi="Arial" w:cs="Arial"/>
        </w:rPr>
      </w:pPr>
      <w:r w:rsidRPr="00D2567F">
        <w:rPr>
          <w:rFonts w:ascii="Arial" w:eastAsia="Arial" w:hAnsi="Arial" w:cs="Arial"/>
        </w:rPr>
        <w:t>receiving school/setting within 5 school days.</w:t>
      </w:r>
    </w:p>
    <w:p w14:paraId="36AC807C" w14:textId="4E12DC46" w:rsidR="6B74ADD1" w:rsidRDefault="6B74ADD1" w:rsidP="00D2567F">
      <w:pPr>
        <w:spacing w:after="0" w:line="240" w:lineRule="auto"/>
        <w:ind w:right="-759"/>
        <w:rPr>
          <w:rFonts w:ascii="Arial" w:eastAsia="Arial" w:hAnsi="Arial" w:cs="Arial"/>
        </w:rPr>
      </w:pPr>
    </w:p>
    <w:p w14:paraId="5E2D3E11" w14:textId="65F10A58" w:rsidR="00B83124" w:rsidRPr="00B83124" w:rsidRDefault="00B83124" w:rsidP="00D2567F">
      <w:pPr>
        <w:spacing w:after="0" w:line="240" w:lineRule="auto"/>
        <w:rPr>
          <w:rFonts w:ascii="Arial" w:eastAsia="Arial" w:hAnsi="Arial" w:cs="Arial"/>
          <w:lang w:eastAsia="en-GB"/>
        </w:rPr>
      </w:pPr>
      <w:r w:rsidRPr="00D2567F">
        <w:rPr>
          <w:rFonts w:ascii="Arial" w:eastAsia="Arial" w:hAnsi="Arial" w:cs="Arial"/>
          <w:lang w:eastAsia="en-GB"/>
        </w:rPr>
        <w:t>5.</w:t>
      </w:r>
      <w:proofErr w:type="gramStart"/>
      <w:r w:rsidRPr="00D2567F">
        <w:rPr>
          <w:rFonts w:ascii="Arial" w:eastAsia="Arial" w:hAnsi="Arial" w:cs="Arial"/>
          <w:lang w:eastAsia="en-GB"/>
        </w:rPr>
        <w:t>6.The</w:t>
      </w:r>
      <w:proofErr w:type="gramEnd"/>
      <w:r w:rsidRPr="00D2567F">
        <w:rPr>
          <w:rFonts w:ascii="Arial" w:eastAsia="Arial" w:hAnsi="Arial" w:cs="Arial"/>
          <w:lang w:eastAsia="en-GB"/>
        </w:rPr>
        <w:t xml:space="preserve"> Headteacher will be kept informed of any significant concerns by the DSL, if they are not the DSL and all other staff are informed on a need-to-know basis.</w:t>
      </w:r>
    </w:p>
    <w:p w14:paraId="1A0E4A7E" w14:textId="77777777" w:rsidR="008679DF" w:rsidRPr="008679DF" w:rsidRDefault="008679DF" w:rsidP="00D2567F">
      <w:pPr>
        <w:jc w:val="both"/>
        <w:rPr>
          <w:rFonts w:ascii="Arial" w:eastAsia="Arial" w:hAnsi="Arial" w:cs="Arial"/>
        </w:rPr>
      </w:pPr>
    </w:p>
    <w:p w14:paraId="0D35CB2F" w14:textId="77777777" w:rsidR="00F10F85" w:rsidRPr="00F10F85" w:rsidRDefault="00F10F85" w:rsidP="00D2567F">
      <w:pPr>
        <w:numPr>
          <w:ilvl w:val="0"/>
          <w:numId w:val="5"/>
        </w:numPr>
        <w:jc w:val="both"/>
        <w:rPr>
          <w:rFonts w:ascii="Arial" w:eastAsia="Arial" w:hAnsi="Arial" w:cs="Arial"/>
          <w:b/>
          <w:bCs/>
        </w:rPr>
      </w:pPr>
      <w:r w:rsidRPr="00D2567F">
        <w:rPr>
          <w:rFonts w:ascii="Arial" w:eastAsia="Arial" w:hAnsi="Arial" w:cs="Arial"/>
          <w:b/>
          <w:bCs/>
        </w:rPr>
        <w:t>THE ROLE OF AN APPROPRIATE ADULT IN SAFEGUARDING</w:t>
      </w:r>
    </w:p>
    <w:p w14:paraId="63C083EB" w14:textId="77777777" w:rsidR="00F10F85" w:rsidRPr="00F10F85" w:rsidRDefault="00F10F85" w:rsidP="00D2567F">
      <w:pPr>
        <w:jc w:val="both"/>
        <w:rPr>
          <w:rFonts w:ascii="Arial" w:eastAsia="Arial" w:hAnsi="Arial" w:cs="Arial"/>
        </w:rPr>
      </w:pPr>
    </w:p>
    <w:p w14:paraId="6B91B0E6" w14:textId="167764DF" w:rsidR="00F10F85" w:rsidRDefault="00F10F85" w:rsidP="00D5450E">
      <w:pPr>
        <w:jc w:val="both"/>
        <w:rPr>
          <w:rFonts w:ascii="Arial" w:eastAsia="Arial" w:hAnsi="Arial" w:cs="Arial"/>
        </w:rPr>
      </w:pPr>
      <w:r w:rsidRPr="00D2567F">
        <w:rPr>
          <w:rFonts w:ascii="Arial" w:eastAsia="Arial" w:hAnsi="Arial" w:cs="Arial"/>
        </w:rPr>
        <w:t>6.1.</w:t>
      </w:r>
      <w:r>
        <w:tab/>
      </w:r>
      <w:r w:rsidRPr="00D2567F">
        <w:rPr>
          <w:rFonts w:ascii="Arial" w:eastAsia="Arial" w:hAnsi="Arial" w:cs="Arial"/>
        </w:rPr>
        <w:t xml:space="preserve">The Police and Criminal Evidence (PACE) act advises that “The role of the appropriate adult (AA) is to safeguard the rights, entitlements and welfare of juveniles and vulnerable persons”, with there being further elaboration that the AA is expected to </w:t>
      </w:r>
      <w:r>
        <w:tab/>
      </w:r>
      <w:r w:rsidRPr="00D2567F">
        <w:rPr>
          <w:rFonts w:ascii="Arial" w:eastAsia="Arial" w:hAnsi="Arial" w:cs="Arial"/>
        </w:rPr>
        <w:t>observe that the police are acting properly and fairly in relation to a vulnerable detained persons rights and entitlements, as well as helping the detained person understand their rights.</w:t>
      </w:r>
    </w:p>
    <w:p w14:paraId="5013BC93" w14:textId="77777777" w:rsidR="00F10F85" w:rsidRDefault="00F10F85" w:rsidP="00D2567F">
      <w:pPr>
        <w:jc w:val="both"/>
        <w:rPr>
          <w:rFonts w:ascii="Arial" w:eastAsia="Arial" w:hAnsi="Arial" w:cs="Arial"/>
        </w:rPr>
      </w:pPr>
    </w:p>
    <w:p w14:paraId="32027617" w14:textId="77777777" w:rsidR="000F34FD" w:rsidRPr="000F34FD" w:rsidRDefault="000F34FD" w:rsidP="00D2567F">
      <w:pPr>
        <w:numPr>
          <w:ilvl w:val="0"/>
          <w:numId w:val="5"/>
        </w:numPr>
        <w:spacing w:after="0" w:line="240" w:lineRule="auto"/>
        <w:ind w:right="-759"/>
        <w:contextualSpacing/>
        <w:rPr>
          <w:rFonts w:ascii="Arial" w:eastAsia="Arial" w:hAnsi="Arial" w:cs="Arial"/>
          <w:b/>
          <w:bCs/>
          <w:color w:val="000000"/>
        </w:rPr>
      </w:pPr>
      <w:r w:rsidRPr="00D2567F">
        <w:rPr>
          <w:rFonts w:ascii="Arial" w:eastAsia="Arial" w:hAnsi="Arial" w:cs="Arial"/>
          <w:b/>
          <w:bCs/>
          <w:color w:val="000000" w:themeColor="text1"/>
        </w:rPr>
        <w:lastRenderedPageBreak/>
        <w:t>INFORMATION SHARING</w:t>
      </w:r>
    </w:p>
    <w:p w14:paraId="2379131E" w14:textId="77777777" w:rsidR="000F34FD" w:rsidRPr="000F34FD" w:rsidRDefault="000F34FD" w:rsidP="00D2567F">
      <w:pPr>
        <w:spacing w:after="0" w:line="240" w:lineRule="auto"/>
        <w:ind w:right="-759"/>
        <w:rPr>
          <w:rFonts w:ascii="Arial" w:eastAsia="Arial" w:hAnsi="Arial" w:cs="Arial"/>
          <w:color w:val="000000"/>
        </w:rPr>
      </w:pPr>
    </w:p>
    <w:p w14:paraId="76DF39AA" w14:textId="7D22711E" w:rsidR="000F34FD" w:rsidRPr="000F34FD" w:rsidRDefault="000F34FD"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7.</w:t>
      </w:r>
      <w:r w:rsidR="48490C76" w:rsidRPr="00D2567F">
        <w:rPr>
          <w:rFonts w:ascii="Arial" w:eastAsia="Arial" w:hAnsi="Arial" w:cs="Arial"/>
          <w:color w:val="000000" w:themeColor="text1"/>
        </w:rPr>
        <w:t>1. We</w:t>
      </w:r>
      <w:r w:rsidRPr="00D2567F">
        <w:rPr>
          <w:rFonts w:ascii="Arial" w:eastAsia="Arial" w:hAnsi="Arial" w:cs="Arial"/>
          <w:color w:val="000000" w:themeColor="text1"/>
        </w:rPr>
        <w:t xml:space="preserve"> recognise that all matters relating to Safeguarding are confidential.</w:t>
      </w:r>
    </w:p>
    <w:p w14:paraId="6CB431CE" w14:textId="77777777" w:rsidR="000F34FD" w:rsidRPr="000F34FD" w:rsidRDefault="000F34FD" w:rsidP="00D2567F">
      <w:pPr>
        <w:spacing w:after="0" w:line="240" w:lineRule="auto"/>
        <w:ind w:right="-759"/>
        <w:rPr>
          <w:rFonts w:ascii="Arial" w:eastAsia="Arial" w:hAnsi="Arial" w:cs="Arial"/>
          <w:color w:val="000000"/>
        </w:rPr>
      </w:pPr>
    </w:p>
    <w:p w14:paraId="25375F75" w14:textId="6CB7D439" w:rsidR="000F34FD" w:rsidRPr="000F34FD" w:rsidRDefault="000F34FD"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7.</w:t>
      </w:r>
      <w:r w:rsidR="697ACBFF" w:rsidRPr="00D2567F">
        <w:rPr>
          <w:rFonts w:ascii="Arial" w:eastAsia="Arial" w:hAnsi="Arial" w:cs="Arial"/>
          <w:color w:val="000000" w:themeColor="text1"/>
        </w:rPr>
        <w:t>2. All</w:t>
      </w:r>
      <w:r w:rsidRPr="00D2567F">
        <w:rPr>
          <w:rFonts w:ascii="Arial" w:eastAsia="Arial" w:hAnsi="Arial" w:cs="Arial"/>
          <w:color w:val="000000" w:themeColor="text1"/>
        </w:rPr>
        <w:t xml:space="preserve"> staff members have a professional responsibility to share information with other agencies</w:t>
      </w:r>
      <w:r w:rsidR="00893C41" w:rsidRPr="00D2567F">
        <w:rPr>
          <w:rFonts w:ascii="Arial" w:eastAsia="Arial" w:hAnsi="Arial" w:cs="Arial"/>
          <w:color w:val="000000" w:themeColor="text1"/>
        </w:rPr>
        <w:t xml:space="preserve"> to </w:t>
      </w:r>
    </w:p>
    <w:p w14:paraId="57E7A033" w14:textId="39ACEC18" w:rsidR="000F34FD" w:rsidRPr="000F34FD" w:rsidRDefault="000F34FD"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safeguard children.</w:t>
      </w:r>
    </w:p>
    <w:p w14:paraId="41A0D0E2" w14:textId="76E1A961" w:rsidR="6B74ADD1" w:rsidRDefault="6B74ADD1" w:rsidP="00D2567F">
      <w:pPr>
        <w:spacing w:after="0" w:line="240" w:lineRule="auto"/>
        <w:ind w:left="720" w:right="-759" w:hanging="720"/>
        <w:rPr>
          <w:rFonts w:ascii="Arial" w:eastAsia="Arial" w:hAnsi="Arial" w:cs="Arial"/>
          <w:color w:val="000000" w:themeColor="text1"/>
        </w:rPr>
      </w:pPr>
    </w:p>
    <w:p w14:paraId="0197D413" w14:textId="5E7CAB21" w:rsidR="000F34FD" w:rsidRPr="000F34FD" w:rsidRDefault="000F34FD"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7.</w:t>
      </w:r>
      <w:r w:rsidR="3E687D8B" w:rsidRPr="00D2567F">
        <w:rPr>
          <w:rFonts w:ascii="Arial" w:eastAsia="Arial" w:hAnsi="Arial" w:cs="Arial"/>
          <w:color w:val="000000" w:themeColor="text1"/>
        </w:rPr>
        <w:t>3. All</w:t>
      </w:r>
      <w:r w:rsidRPr="00D2567F">
        <w:rPr>
          <w:rFonts w:ascii="Arial" w:eastAsia="Arial" w:hAnsi="Arial" w:cs="Arial"/>
          <w:color w:val="000000" w:themeColor="text1"/>
        </w:rPr>
        <w:t xml:space="preserve"> staff members who </w:t>
      </w:r>
      <w:proofErr w:type="gramStart"/>
      <w:r w:rsidRPr="00D2567F">
        <w:rPr>
          <w:rFonts w:ascii="Arial" w:eastAsia="Arial" w:hAnsi="Arial" w:cs="Arial"/>
          <w:color w:val="000000" w:themeColor="text1"/>
        </w:rPr>
        <w:t>come into contact with</w:t>
      </w:r>
      <w:proofErr w:type="gramEnd"/>
      <w:r w:rsidRPr="00D2567F">
        <w:rPr>
          <w:rFonts w:ascii="Arial" w:eastAsia="Arial" w:hAnsi="Arial" w:cs="Arial"/>
          <w:color w:val="000000" w:themeColor="text1"/>
        </w:rPr>
        <w:t xml:space="preserve"> children will be given appropriate trainin</w:t>
      </w:r>
      <w:r w:rsidR="3FEBF577" w:rsidRPr="00D2567F">
        <w:rPr>
          <w:rFonts w:ascii="Arial" w:eastAsia="Arial" w:hAnsi="Arial" w:cs="Arial"/>
          <w:color w:val="000000" w:themeColor="text1"/>
        </w:rPr>
        <w:t xml:space="preserve">g to </w:t>
      </w:r>
    </w:p>
    <w:p w14:paraId="7FA5A928" w14:textId="14383957" w:rsidR="000F34FD" w:rsidRPr="000F34FD" w:rsidRDefault="000F34FD"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understand the purpose of information sharing </w:t>
      </w:r>
      <w:proofErr w:type="gramStart"/>
      <w:r w:rsidRPr="00D2567F">
        <w:rPr>
          <w:rFonts w:ascii="Arial" w:eastAsia="Arial" w:hAnsi="Arial" w:cs="Arial"/>
          <w:color w:val="000000" w:themeColor="text1"/>
        </w:rPr>
        <w:t>in order to</w:t>
      </w:r>
      <w:proofErr w:type="gramEnd"/>
      <w:r w:rsidRPr="00D2567F">
        <w:rPr>
          <w:rFonts w:ascii="Arial" w:eastAsia="Arial" w:hAnsi="Arial" w:cs="Arial"/>
          <w:color w:val="000000" w:themeColor="text1"/>
        </w:rPr>
        <w:t xml:space="preserve"> safeguard and promote children’s</w:t>
      </w:r>
      <w:r w:rsidR="493F2D70" w:rsidRPr="00D2567F">
        <w:rPr>
          <w:rFonts w:ascii="Arial" w:eastAsia="Arial" w:hAnsi="Arial" w:cs="Arial"/>
          <w:color w:val="000000" w:themeColor="text1"/>
        </w:rPr>
        <w:t xml:space="preserve"> </w:t>
      </w:r>
    </w:p>
    <w:p w14:paraId="6BF9A1D0" w14:textId="4088BB63" w:rsidR="000F34FD" w:rsidRPr="000F34FD" w:rsidRDefault="000F34FD"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 xml:space="preserve">welfare.  </w:t>
      </w:r>
    </w:p>
    <w:p w14:paraId="62C187DF" w14:textId="77777777" w:rsidR="000F34FD" w:rsidRPr="000F34FD" w:rsidRDefault="000F34FD" w:rsidP="00D2567F">
      <w:pPr>
        <w:spacing w:after="0" w:line="240" w:lineRule="auto"/>
        <w:ind w:right="-759"/>
        <w:rPr>
          <w:rFonts w:ascii="Arial" w:eastAsia="Arial" w:hAnsi="Arial" w:cs="Arial"/>
          <w:color w:val="000000"/>
        </w:rPr>
      </w:pPr>
    </w:p>
    <w:p w14:paraId="3EC0922D" w14:textId="33E55F2D" w:rsidR="000F34FD" w:rsidRPr="000F34FD" w:rsidRDefault="000F34FD"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7.4.</w:t>
      </w:r>
      <w:r w:rsidR="2F82C08C" w:rsidRPr="00D2567F">
        <w:rPr>
          <w:rFonts w:ascii="Arial" w:eastAsia="Arial" w:hAnsi="Arial" w:cs="Arial"/>
          <w:color w:val="000000" w:themeColor="text1"/>
        </w:rPr>
        <w:t xml:space="preserve"> </w:t>
      </w:r>
      <w:r w:rsidRPr="00D2567F">
        <w:rPr>
          <w:rFonts w:ascii="Arial" w:eastAsia="Arial" w:hAnsi="Arial" w:cs="Arial"/>
          <w:color w:val="000000" w:themeColor="text1"/>
        </w:rPr>
        <w:t>We will ensure that staff members are confident about what they can and should do under the</w:t>
      </w:r>
    </w:p>
    <w:p w14:paraId="7039B0F8" w14:textId="7A59C85A" w:rsidR="000F34FD" w:rsidRPr="000F34FD" w:rsidRDefault="000F34FD"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law, including how to obtain consent to share information and when information can be shared</w:t>
      </w:r>
    </w:p>
    <w:p w14:paraId="358651A6" w14:textId="27042BF0" w:rsidR="000F34FD" w:rsidRPr="000F34FD" w:rsidRDefault="000F34FD"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 xml:space="preserve">without consent.  </w:t>
      </w:r>
    </w:p>
    <w:p w14:paraId="7CF72CC3" w14:textId="77777777" w:rsidR="000F34FD" w:rsidRPr="000F34FD" w:rsidRDefault="000F34FD" w:rsidP="00D2567F">
      <w:pPr>
        <w:spacing w:after="0" w:line="240" w:lineRule="auto"/>
        <w:ind w:right="-759"/>
        <w:rPr>
          <w:rFonts w:ascii="Arial" w:eastAsia="Arial" w:hAnsi="Arial" w:cs="Arial"/>
          <w:color w:val="000000"/>
        </w:rPr>
      </w:pPr>
    </w:p>
    <w:p w14:paraId="70444C9A" w14:textId="4FE0ED5C" w:rsidR="000F34FD" w:rsidRPr="000F34FD" w:rsidRDefault="000F34FD"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7.5.</w:t>
      </w:r>
      <w:r w:rsidR="52C69427" w:rsidRPr="00D2567F">
        <w:rPr>
          <w:rFonts w:ascii="Arial" w:eastAsia="Arial" w:hAnsi="Arial" w:cs="Arial"/>
          <w:color w:val="000000" w:themeColor="text1"/>
        </w:rPr>
        <w:t xml:space="preserve"> </w:t>
      </w:r>
      <w:r w:rsidRPr="00D2567F">
        <w:rPr>
          <w:rFonts w:ascii="Arial" w:eastAsia="Arial" w:hAnsi="Arial" w:cs="Arial"/>
          <w:color w:val="000000" w:themeColor="text1"/>
        </w:rPr>
        <w:t xml:space="preserve">Staff should not assume a </w:t>
      </w:r>
      <w:proofErr w:type="gramStart"/>
      <w:r w:rsidRPr="00D2567F">
        <w:rPr>
          <w:rFonts w:ascii="Arial" w:eastAsia="Arial" w:hAnsi="Arial" w:cs="Arial"/>
          <w:color w:val="000000" w:themeColor="text1"/>
        </w:rPr>
        <w:t>colleague</w:t>
      </w:r>
      <w:proofErr w:type="gramEnd"/>
      <w:r w:rsidRPr="00D2567F">
        <w:rPr>
          <w:rFonts w:ascii="Arial" w:eastAsia="Arial" w:hAnsi="Arial" w:cs="Arial"/>
          <w:color w:val="000000" w:themeColor="text1"/>
        </w:rPr>
        <w:t xml:space="preserve"> or another professional will take action and share</w:t>
      </w:r>
      <w:r w:rsidR="48CD3E98" w:rsidRPr="00D2567F">
        <w:rPr>
          <w:rFonts w:ascii="Arial" w:eastAsia="Arial" w:hAnsi="Arial" w:cs="Arial"/>
          <w:color w:val="000000" w:themeColor="text1"/>
        </w:rPr>
        <w:t xml:space="preserve"> </w:t>
      </w:r>
    </w:p>
    <w:p w14:paraId="317D1E6A" w14:textId="11A3629D" w:rsidR="000F34FD" w:rsidRPr="000F34FD" w:rsidRDefault="000F34FD"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 xml:space="preserve">information that might be critical in keeping children safe. </w:t>
      </w:r>
    </w:p>
    <w:p w14:paraId="59C011B4" w14:textId="77777777" w:rsidR="00F10F85" w:rsidRPr="00F10F85" w:rsidRDefault="00F10F85" w:rsidP="00D2567F">
      <w:pPr>
        <w:jc w:val="both"/>
        <w:rPr>
          <w:rFonts w:ascii="Arial" w:eastAsia="Arial" w:hAnsi="Arial" w:cs="Arial"/>
        </w:rPr>
      </w:pPr>
    </w:p>
    <w:p w14:paraId="2B0BC907" w14:textId="77777777" w:rsidR="00034293" w:rsidRPr="00034293" w:rsidRDefault="00034293" w:rsidP="00D2567F">
      <w:pPr>
        <w:spacing w:after="0" w:line="240" w:lineRule="auto"/>
        <w:ind w:right="-759"/>
        <w:rPr>
          <w:rFonts w:ascii="Arial" w:eastAsia="Arial" w:hAnsi="Arial" w:cs="Arial"/>
          <w:b/>
          <w:bCs/>
          <w:color w:val="000000"/>
        </w:rPr>
      </w:pPr>
      <w:r w:rsidRPr="00D2567F">
        <w:rPr>
          <w:rFonts w:ascii="Arial" w:eastAsia="Arial" w:hAnsi="Arial" w:cs="Arial"/>
          <w:b/>
          <w:bCs/>
          <w:color w:val="000000" w:themeColor="text1"/>
        </w:rPr>
        <w:t>8.</w:t>
      </w:r>
      <w:r>
        <w:tab/>
      </w:r>
      <w:r w:rsidRPr="00D2567F">
        <w:rPr>
          <w:rFonts w:ascii="Arial" w:eastAsia="Arial" w:hAnsi="Arial" w:cs="Arial"/>
          <w:b/>
          <w:bCs/>
          <w:color w:val="000000" w:themeColor="text1"/>
        </w:rPr>
        <w:t xml:space="preserve">MULTI AGENCY WORKING </w:t>
      </w:r>
    </w:p>
    <w:p w14:paraId="7E2BD101" w14:textId="77777777" w:rsidR="00034293" w:rsidRPr="00034293" w:rsidRDefault="00034293" w:rsidP="00D2567F">
      <w:pPr>
        <w:spacing w:after="0" w:line="240" w:lineRule="auto"/>
        <w:ind w:right="-759"/>
        <w:rPr>
          <w:rFonts w:ascii="Arial" w:eastAsia="Arial" w:hAnsi="Arial" w:cs="Arial"/>
          <w:color w:val="000000"/>
        </w:rPr>
      </w:pPr>
    </w:p>
    <w:p w14:paraId="1AB2B640" w14:textId="494EA1EF" w:rsidR="00034293" w:rsidRPr="00034293" w:rsidRDefault="00034293"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8.1.</w:t>
      </w:r>
      <w:r w:rsidR="5785C003" w:rsidRPr="00D2567F">
        <w:rPr>
          <w:rFonts w:ascii="Arial" w:eastAsia="Arial" w:hAnsi="Arial" w:cs="Arial"/>
          <w:color w:val="000000" w:themeColor="text1"/>
        </w:rPr>
        <w:t xml:space="preserve"> </w:t>
      </w:r>
      <w:r w:rsidRPr="00D2567F">
        <w:rPr>
          <w:rFonts w:ascii="Arial" w:eastAsia="Arial" w:hAnsi="Arial" w:cs="Arial"/>
          <w:color w:val="000000" w:themeColor="text1"/>
        </w:rPr>
        <w:t xml:space="preserve">We will develop and promote effective working relationships with other agencies, including </w:t>
      </w:r>
    </w:p>
    <w:p w14:paraId="71FE0DCB" w14:textId="24449FA4" w:rsidR="00034293" w:rsidRPr="00034293" w:rsidRDefault="00034293"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 xml:space="preserve">agencies providing early help services to children, the police, and Children’s Social Care. </w:t>
      </w:r>
    </w:p>
    <w:p w14:paraId="3A641D75" w14:textId="77777777" w:rsidR="00034293" w:rsidRPr="00034293" w:rsidRDefault="00034293" w:rsidP="00D2567F">
      <w:pPr>
        <w:spacing w:after="0" w:line="240" w:lineRule="auto"/>
        <w:ind w:right="-759"/>
        <w:rPr>
          <w:rFonts w:ascii="Arial" w:eastAsia="Arial" w:hAnsi="Arial" w:cs="Arial"/>
          <w:color w:val="000000"/>
        </w:rPr>
      </w:pPr>
    </w:p>
    <w:p w14:paraId="6F4E5B50" w14:textId="2A124750" w:rsidR="00034293" w:rsidRPr="00034293" w:rsidRDefault="00034293"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8.2.</w:t>
      </w:r>
      <w:r w:rsidR="0051F539" w:rsidRPr="00D2567F">
        <w:rPr>
          <w:rFonts w:ascii="Arial" w:eastAsia="Arial" w:hAnsi="Arial" w:cs="Arial"/>
          <w:color w:val="000000" w:themeColor="text1"/>
        </w:rPr>
        <w:t xml:space="preserve"> </w:t>
      </w:r>
      <w:r w:rsidRPr="00D2567F">
        <w:rPr>
          <w:rFonts w:ascii="Arial" w:eastAsia="Arial" w:hAnsi="Arial" w:cs="Arial"/>
          <w:color w:val="000000" w:themeColor="text1"/>
        </w:rPr>
        <w:t>We will ensure that relevant staff members participate in multi-agency meetings and forums</w:t>
      </w:r>
      <w:r w:rsidR="00EB5E83" w:rsidRPr="00D2567F">
        <w:rPr>
          <w:rFonts w:ascii="Arial" w:eastAsia="Arial" w:hAnsi="Arial" w:cs="Arial"/>
          <w:color w:val="000000" w:themeColor="text1"/>
        </w:rPr>
        <w:t xml:space="preserve">, </w:t>
      </w:r>
    </w:p>
    <w:p w14:paraId="2DCADCF5" w14:textId="30E7A63D" w:rsidR="00034293" w:rsidRPr="00034293" w:rsidRDefault="00034293"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including child protection conferences and core groups, to consider individual children</w:t>
      </w:r>
    </w:p>
    <w:p w14:paraId="5A8B7978" w14:textId="77777777" w:rsidR="00034293" w:rsidRPr="00034293" w:rsidRDefault="00034293" w:rsidP="00D2567F">
      <w:pPr>
        <w:spacing w:after="0" w:line="240" w:lineRule="auto"/>
        <w:ind w:right="-759"/>
        <w:rPr>
          <w:rFonts w:ascii="Arial" w:eastAsia="Arial" w:hAnsi="Arial" w:cs="Arial"/>
          <w:color w:val="000000"/>
        </w:rPr>
      </w:pPr>
    </w:p>
    <w:p w14:paraId="1F1C3B2C" w14:textId="316CB153" w:rsidR="6B74ADD1" w:rsidRDefault="00034293" w:rsidP="00D5450E">
      <w:pPr>
        <w:spacing w:after="0" w:line="240" w:lineRule="auto"/>
        <w:ind w:right="-760"/>
        <w:rPr>
          <w:rFonts w:ascii="Arial" w:eastAsia="Arial" w:hAnsi="Arial" w:cs="Arial"/>
          <w:color w:val="000000" w:themeColor="text1"/>
        </w:rPr>
      </w:pPr>
      <w:r w:rsidRPr="00D2567F">
        <w:rPr>
          <w:rFonts w:ascii="Arial" w:eastAsia="Arial" w:hAnsi="Arial" w:cs="Arial"/>
          <w:color w:val="000000" w:themeColor="text1"/>
        </w:rPr>
        <w:t>8.</w:t>
      </w:r>
      <w:r w:rsidR="1BB9EF91" w:rsidRPr="00D2567F">
        <w:rPr>
          <w:rFonts w:ascii="Arial" w:eastAsia="Arial" w:hAnsi="Arial" w:cs="Arial"/>
          <w:color w:val="000000" w:themeColor="text1"/>
        </w:rPr>
        <w:t>3. We</w:t>
      </w:r>
      <w:r w:rsidRPr="00D2567F">
        <w:rPr>
          <w:rFonts w:ascii="Arial" w:eastAsia="Arial" w:hAnsi="Arial" w:cs="Arial"/>
          <w:color w:val="000000" w:themeColor="text1"/>
        </w:rPr>
        <w:t xml:space="preserve"> will participate in Child Safeguarding Practice Reviews (</w:t>
      </w:r>
      <w:r w:rsidRPr="142FDBCB">
        <w:rPr>
          <w:rFonts w:ascii="Arial" w:eastAsia="Arial" w:hAnsi="Arial" w:cs="Arial"/>
          <w:color w:val="000000" w:themeColor="text1"/>
        </w:rPr>
        <w:t>CSPR</w:t>
      </w:r>
      <w:r w:rsidR="64E37D5C" w:rsidRPr="142FDBCB">
        <w:rPr>
          <w:rFonts w:ascii="Arial" w:eastAsia="Arial" w:hAnsi="Arial" w:cs="Arial"/>
          <w:color w:val="000000" w:themeColor="text1"/>
        </w:rPr>
        <w:t>s</w:t>
      </w:r>
      <w:r w:rsidRPr="00D2567F">
        <w:rPr>
          <w:rFonts w:ascii="Arial" w:eastAsia="Arial" w:hAnsi="Arial" w:cs="Arial"/>
          <w:color w:val="000000" w:themeColor="text1"/>
        </w:rPr>
        <w:t>), other reviews and file</w:t>
      </w:r>
      <w:r w:rsidR="30AB58B8" w:rsidRPr="00D2567F">
        <w:rPr>
          <w:rFonts w:ascii="Arial" w:eastAsia="Arial" w:hAnsi="Arial" w:cs="Arial"/>
          <w:color w:val="000000" w:themeColor="text1"/>
        </w:rPr>
        <w:t xml:space="preserve"> a</w:t>
      </w:r>
      <w:r w:rsidRPr="00D2567F">
        <w:rPr>
          <w:rFonts w:ascii="Arial" w:eastAsia="Arial" w:hAnsi="Arial" w:cs="Arial"/>
          <w:color w:val="000000" w:themeColor="text1"/>
        </w:rPr>
        <w:t xml:space="preserve">udits as and when required to do so by the Oxfordshire Safeguarding </w:t>
      </w:r>
      <w:r w:rsidR="64E37D5C" w:rsidRPr="142FDBCB">
        <w:rPr>
          <w:rFonts w:ascii="Arial" w:eastAsia="Arial" w:hAnsi="Arial" w:cs="Arial"/>
          <w:color w:val="000000" w:themeColor="text1"/>
        </w:rPr>
        <w:t xml:space="preserve">Children’s </w:t>
      </w:r>
      <w:r w:rsidRPr="00D2567F">
        <w:rPr>
          <w:rFonts w:ascii="Arial" w:eastAsia="Arial" w:hAnsi="Arial" w:cs="Arial"/>
          <w:color w:val="000000" w:themeColor="text1"/>
        </w:rPr>
        <w:t xml:space="preserve">Board. We will ensure that we have a clear process for gathering the evidence required for reviews and audits and embed recommendations into practice and </w:t>
      </w:r>
      <w:r w:rsidR="64E37D5C" w:rsidRPr="142FDBCB">
        <w:rPr>
          <w:rFonts w:ascii="Arial" w:eastAsia="Arial" w:hAnsi="Arial" w:cs="Arial"/>
          <w:color w:val="000000" w:themeColor="text1"/>
        </w:rPr>
        <w:t>complete</w:t>
      </w:r>
      <w:r w:rsidRPr="00D2567F">
        <w:rPr>
          <w:rFonts w:ascii="Arial" w:eastAsia="Arial" w:hAnsi="Arial" w:cs="Arial"/>
          <w:color w:val="000000" w:themeColor="text1"/>
        </w:rPr>
        <w:t xml:space="preserve"> required actions within agreed timescales.</w:t>
      </w:r>
    </w:p>
    <w:p w14:paraId="182BB5E4" w14:textId="0D72C33C" w:rsidR="142FDBCB" w:rsidRDefault="142FDBCB" w:rsidP="142FDBCB">
      <w:pPr>
        <w:spacing w:after="0" w:line="240" w:lineRule="auto"/>
        <w:ind w:left="720" w:right="-759" w:hanging="720"/>
        <w:rPr>
          <w:rFonts w:ascii="Arial" w:eastAsia="Arial" w:hAnsi="Arial" w:cs="Arial"/>
          <w:color w:val="000000" w:themeColor="text1"/>
        </w:rPr>
      </w:pPr>
    </w:p>
    <w:p w14:paraId="051C84D5" w14:textId="77777777" w:rsidR="0055488F" w:rsidRPr="0055488F" w:rsidRDefault="0055488F" w:rsidP="00D2567F">
      <w:pPr>
        <w:spacing w:after="0" w:line="240" w:lineRule="auto"/>
        <w:rPr>
          <w:rFonts w:ascii="Arial" w:eastAsia="Arial" w:hAnsi="Arial" w:cs="Arial"/>
          <w:b/>
          <w:bCs/>
        </w:rPr>
      </w:pPr>
      <w:r w:rsidRPr="00D2567F">
        <w:rPr>
          <w:rFonts w:ascii="Arial" w:eastAsia="Arial" w:hAnsi="Arial" w:cs="Arial"/>
          <w:b/>
          <w:bCs/>
          <w:sz w:val="24"/>
          <w:szCs w:val="24"/>
        </w:rPr>
        <w:t>9.</w:t>
      </w:r>
      <w:r>
        <w:tab/>
      </w:r>
      <w:r w:rsidRPr="00D2567F">
        <w:rPr>
          <w:rFonts w:ascii="Arial" w:eastAsia="Arial" w:hAnsi="Arial" w:cs="Arial"/>
          <w:b/>
          <w:bCs/>
        </w:rPr>
        <w:t>SAFER RECRUITMENT</w:t>
      </w:r>
    </w:p>
    <w:p w14:paraId="322089CA" w14:textId="77777777" w:rsidR="0055488F" w:rsidRPr="0055488F" w:rsidRDefault="0055488F" w:rsidP="00D2567F">
      <w:pPr>
        <w:spacing w:after="0" w:line="240" w:lineRule="auto"/>
        <w:rPr>
          <w:rFonts w:ascii="Arial" w:eastAsia="Arial" w:hAnsi="Arial" w:cs="Arial"/>
        </w:rPr>
      </w:pPr>
    </w:p>
    <w:p w14:paraId="08053F5C" w14:textId="7656CF2C" w:rsidR="0055488F" w:rsidRPr="0055488F" w:rsidRDefault="0055488F" w:rsidP="00D2567F">
      <w:pPr>
        <w:spacing w:after="0" w:line="240" w:lineRule="auto"/>
        <w:ind w:left="720" w:hanging="720"/>
        <w:rPr>
          <w:rFonts w:ascii="Arial" w:eastAsia="Arial" w:hAnsi="Arial" w:cs="Arial"/>
        </w:rPr>
      </w:pPr>
      <w:r w:rsidRPr="00D2567F">
        <w:rPr>
          <w:rFonts w:ascii="Arial" w:eastAsia="Arial" w:hAnsi="Arial" w:cs="Arial"/>
        </w:rPr>
        <w:t>9.1.</w:t>
      </w:r>
      <w:r w:rsidR="281FB131" w:rsidRPr="00D2567F">
        <w:rPr>
          <w:rFonts w:ascii="Arial" w:eastAsia="Arial" w:hAnsi="Arial" w:cs="Arial"/>
        </w:rPr>
        <w:t xml:space="preserve"> </w:t>
      </w:r>
      <w:r w:rsidRPr="00D2567F">
        <w:rPr>
          <w:rFonts w:ascii="Arial" w:eastAsia="Arial" w:hAnsi="Arial" w:cs="Arial"/>
        </w:rPr>
        <w:t xml:space="preserve">Swalcliffe Park </w:t>
      </w:r>
      <w:r w:rsidR="436E3F7A" w:rsidRPr="00D2567F">
        <w:rPr>
          <w:rFonts w:ascii="Arial" w:eastAsia="Arial" w:hAnsi="Arial" w:cs="Arial"/>
        </w:rPr>
        <w:t>School is</w:t>
      </w:r>
      <w:r w:rsidRPr="00D2567F">
        <w:rPr>
          <w:rFonts w:ascii="Arial" w:eastAsia="Arial" w:hAnsi="Arial" w:cs="Arial"/>
        </w:rPr>
        <w:t xml:space="preserve"> committed to ensuring the development of a safe culture and </w:t>
      </w:r>
    </w:p>
    <w:p w14:paraId="4F790F8A" w14:textId="3D8F72F7" w:rsidR="0055488F" w:rsidRPr="0055488F" w:rsidRDefault="0055488F" w:rsidP="00D2567F">
      <w:pPr>
        <w:spacing w:after="0" w:line="240" w:lineRule="auto"/>
        <w:ind w:left="720" w:hanging="720"/>
        <w:rPr>
          <w:rFonts w:ascii="Arial" w:eastAsia="Arial" w:hAnsi="Arial" w:cs="Arial"/>
        </w:rPr>
      </w:pPr>
      <w:r w:rsidRPr="00D2567F">
        <w:rPr>
          <w:rFonts w:ascii="Arial" w:eastAsia="Arial" w:hAnsi="Arial" w:cs="Arial"/>
        </w:rPr>
        <w:t xml:space="preserve">that all steps are taken to recruit staff and volunteers who are safe to work with our pupils </w:t>
      </w:r>
    </w:p>
    <w:p w14:paraId="76F07D0D" w14:textId="0994131C" w:rsidR="0055488F" w:rsidRPr="0055488F" w:rsidRDefault="0055488F" w:rsidP="00D2567F">
      <w:pPr>
        <w:spacing w:after="0" w:line="240" w:lineRule="auto"/>
        <w:ind w:left="720" w:hanging="720"/>
        <w:rPr>
          <w:rFonts w:ascii="Arial" w:eastAsia="Arial" w:hAnsi="Arial" w:cs="Arial"/>
        </w:rPr>
      </w:pPr>
      <w:r w:rsidRPr="00D2567F">
        <w:rPr>
          <w:rFonts w:ascii="Arial" w:eastAsia="Arial" w:hAnsi="Arial" w:cs="Arial"/>
        </w:rPr>
        <w:t>and staff.</w:t>
      </w:r>
    </w:p>
    <w:p w14:paraId="02FA4959" w14:textId="25D3D413" w:rsidR="0055488F" w:rsidRPr="0055488F" w:rsidRDefault="0055488F" w:rsidP="00D5450E">
      <w:pPr>
        <w:spacing w:after="0" w:line="240" w:lineRule="auto"/>
        <w:rPr>
          <w:rFonts w:ascii="Arial" w:eastAsia="Arial" w:hAnsi="Arial" w:cs="Arial"/>
        </w:rPr>
      </w:pPr>
      <w:r>
        <w:br/>
      </w:r>
      <w:r w:rsidRPr="00D2567F">
        <w:rPr>
          <w:rFonts w:ascii="Arial" w:eastAsia="Arial" w:hAnsi="Arial" w:cs="Arial"/>
        </w:rPr>
        <w:t>9.</w:t>
      </w:r>
      <w:r w:rsidR="7787E9AA" w:rsidRPr="00D2567F">
        <w:rPr>
          <w:rFonts w:ascii="Arial" w:eastAsia="Arial" w:hAnsi="Arial" w:cs="Arial"/>
        </w:rPr>
        <w:t>2. The</w:t>
      </w:r>
      <w:r w:rsidRPr="00D2567F">
        <w:rPr>
          <w:rFonts w:ascii="Arial" w:eastAsia="Arial" w:hAnsi="Arial" w:cs="Arial"/>
        </w:rPr>
        <w:t xml:space="preserve"> Governing Body and Leadership Team are responsible for ensuring that the school follows safe recruitment processes outlined within guidance.  </w:t>
      </w:r>
    </w:p>
    <w:p w14:paraId="56DC84EB" w14:textId="77777777" w:rsidR="0055488F" w:rsidRPr="0055488F" w:rsidRDefault="0055488F" w:rsidP="00D2567F">
      <w:pPr>
        <w:spacing w:after="0" w:line="240" w:lineRule="auto"/>
        <w:rPr>
          <w:rFonts w:ascii="Arial" w:eastAsia="Arial" w:hAnsi="Arial" w:cs="Arial"/>
        </w:rPr>
      </w:pPr>
    </w:p>
    <w:p w14:paraId="22A6336E" w14:textId="02336158" w:rsidR="0055488F" w:rsidRPr="0055488F" w:rsidRDefault="0055488F" w:rsidP="00D5450E">
      <w:pPr>
        <w:spacing w:after="0" w:line="240" w:lineRule="auto"/>
        <w:rPr>
          <w:rFonts w:ascii="Arial" w:eastAsia="Arial" w:hAnsi="Arial" w:cs="Arial"/>
        </w:rPr>
      </w:pPr>
      <w:r w:rsidRPr="00D2567F">
        <w:rPr>
          <w:rFonts w:ascii="Arial" w:eastAsia="Arial" w:hAnsi="Arial" w:cs="Arial"/>
        </w:rPr>
        <w:t>9.</w:t>
      </w:r>
      <w:r w:rsidR="3738D407" w:rsidRPr="00D2567F">
        <w:rPr>
          <w:rFonts w:ascii="Arial" w:eastAsia="Arial" w:hAnsi="Arial" w:cs="Arial"/>
        </w:rPr>
        <w:t xml:space="preserve">3. </w:t>
      </w:r>
      <w:r w:rsidR="05D2A820" w:rsidRPr="42F364C5">
        <w:rPr>
          <w:rFonts w:ascii="Arial" w:eastAsia="Arial" w:hAnsi="Arial" w:cs="Arial"/>
        </w:rPr>
        <w:t>The school</w:t>
      </w:r>
      <w:r w:rsidRPr="42F364C5">
        <w:rPr>
          <w:rFonts w:ascii="Arial" w:eastAsia="Arial" w:hAnsi="Arial" w:cs="Arial"/>
        </w:rPr>
        <w:t xml:space="preserve"> </w:t>
      </w:r>
      <w:r w:rsidR="6845417B" w:rsidRPr="00D2567F">
        <w:rPr>
          <w:rFonts w:ascii="Arial" w:eastAsia="Arial" w:hAnsi="Arial" w:cs="Arial"/>
        </w:rPr>
        <w:t>maintains an accurate Single Central Record (SCR) in line with statutory</w:t>
      </w:r>
      <w:r w:rsidR="00D5450E">
        <w:rPr>
          <w:rFonts w:ascii="Arial" w:eastAsia="Arial" w:hAnsi="Arial" w:cs="Arial"/>
        </w:rPr>
        <w:t xml:space="preserve"> </w:t>
      </w:r>
      <w:r w:rsidR="6845417B" w:rsidRPr="00D2567F">
        <w:rPr>
          <w:rFonts w:ascii="Arial" w:eastAsia="Arial" w:hAnsi="Arial" w:cs="Arial"/>
        </w:rPr>
        <w:t>guidance. This will be monitored and reviewed to ensure compliance by the Governing Body and the school’s Leadership Team</w:t>
      </w:r>
      <w:r w:rsidR="6845417B" w:rsidRPr="42F364C5">
        <w:rPr>
          <w:rFonts w:ascii="Arial" w:eastAsia="Arial" w:hAnsi="Arial" w:cs="Arial"/>
        </w:rPr>
        <w:t>.</w:t>
      </w:r>
    </w:p>
    <w:p w14:paraId="655AA2FC" w14:textId="137FE8F8" w:rsidR="42F364C5" w:rsidRDefault="42F364C5" w:rsidP="42F364C5">
      <w:pPr>
        <w:spacing w:after="0" w:line="240" w:lineRule="auto"/>
        <w:ind w:left="720" w:hanging="720"/>
        <w:rPr>
          <w:rFonts w:ascii="Arial" w:eastAsia="Arial" w:hAnsi="Arial" w:cs="Arial"/>
        </w:rPr>
      </w:pPr>
    </w:p>
    <w:p w14:paraId="3F8DEEE3" w14:textId="57C41AAD" w:rsidR="0055488F" w:rsidRPr="0055488F" w:rsidRDefault="0055488F" w:rsidP="00D2567F">
      <w:pPr>
        <w:spacing w:after="0" w:line="240" w:lineRule="auto"/>
        <w:ind w:left="720" w:hanging="720"/>
        <w:rPr>
          <w:rFonts w:ascii="Arial" w:eastAsia="Arial" w:hAnsi="Arial" w:cs="Arial"/>
        </w:rPr>
      </w:pPr>
      <w:r w:rsidRPr="00D2567F">
        <w:rPr>
          <w:rFonts w:ascii="Arial" w:eastAsia="Arial" w:hAnsi="Arial" w:cs="Arial"/>
        </w:rPr>
        <w:t>9.</w:t>
      </w:r>
      <w:proofErr w:type="gramStart"/>
      <w:r w:rsidR="665E775A" w:rsidRPr="00D2567F">
        <w:rPr>
          <w:rFonts w:ascii="Arial" w:eastAsia="Arial" w:hAnsi="Arial" w:cs="Arial"/>
        </w:rPr>
        <w:t>4.The</w:t>
      </w:r>
      <w:proofErr w:type="gramEnd"/>
      <w:r w:rsidRPr="00D2567F">
        <w:rPr>
          <w:rFonts w:ascii="Arial" w:eastAsia="Arial" w:hAnsi="Arial" w:cs="Arial"/>
        </w:rPr>
        <w:t xml:space="preserve"> Governing Body will ensure that at least one of the people who conducts a </w:t>
      </w:r>
      <w:r>
        <w:tab/>
      </w:r>
    </w:p>
    <w:p w14:paraId="1991FDD7" w14:textId="7B65201C" w:rsidR="0055488F" w:rsidRPr="0055488F" w:rsidRDefault="0055488F" w:rsidP="00D2567F">
      <w:pPr>
        <w:spacing w:after="0" w:line="240" w:lineRule="auto"/>
        <w:ind w:left="720" w:hanging="720"/>
        <w:rPr>
          <w:rFonts w:ascii="Arial" w:eastAsia="Arial" w:hAnsi="Arial" w:cs="Arial"/>
        </w:rPr>
      </w:pPr>
      <w:r w:rsidRPr="00D2567F">
        <w:rPr>
          <w:rFonts w:ascii="Arial" w:eastAsia="Arial" w:hAnsi="Arial" w:cs="Arial"/>
        </w:rPr>
        <w:t xml:space="preserve">recruitment interview has completed safer recruitment training. </w:t>
      </w:r>
    </w:p>
    <w:p w14:paraId="10C3DB2E" w14:textId="77777777" w:rsidR="0055488F" w:rsidRPr="0055488F" w:rsidRDefault="0055488F" w:rsidP="00D2567F">
      <w:pPr>
        <w:spacing w:after="0" w:line="240" w:lineRule="auto"/>
        <w:ind w:left="360"/>
        <w:rPr>
          <w:rFonts w:ascii="Arial" w:eastAsia="Arial" w:hAnsi="Arial" w:cs="Arial"/>
        </w:rPr>
      </w:pPr>
    </w:p>
    <w:p w14:paraId="44BC1E6C" w14:textId="1A9B5294" w:rsidR="0055488F" w:rsidRPr="0055488F" w:rsidRDefault="0055488F" w:rsidP="00D2567F">
      <w:pPr>
        <w:spacing w:after="0" w:line="240" w:lineRule="auto"/>
        <w:rPr>
          <w:rFonts w:ascii="Arial" w:eastAsia="Arial" w:hAnsi="Arial" w:cs="Arial"/>
        </w:rPr>
      </w:pPr>
      <w:r w:rsidRPr="00D2567F">
        <w:rPr>
          <w:rFonts w:ascii="Arial" w:eastAsia="Arial" w:hAnsi="Arial" w:cs="Arial"/>
        </w:rPr>
        <w:t xml:space="preserve">9.5. </w:t>
      </w:r>
      <w:r w:rsidR="6FB57C4D" w:rsidRPr="00D2567F">
        <w:rPr>
          <w:rFonts w:ascii="Arial" w:eastAsia="Arial" w:hAnsi="Arial" w:cs="Arial"/>
        </w:rPr>
        <w:t>We are also committed to supporting the statutory guidance from the Department for Education on the application of the Childcare (Disqualification) Regulations 2018</w:t>
      </w:r>
    </w:p>
    <w:p w14:paraId="4954B73E" w14:textId="77777777" w:rsidR="009C7F83" w:rsidRPr="00034293" w:rsidRDefault="009C7F83" w:rsidP="00D2567F">
      <w:pPr>
        <w:spacing w:after="0" w:line="240" w:lineRule="auto"/>
        <w:ind w:left="720" w:right="-759" w:hanging="720"/>
        <w:rPr>
          <w:rFonts w:ascii="Arial" w:eastAsia="Arial" w:hAnsi="Arial" w:cs="Arial"/>
          <w:color w:val="000000"/>
        </w:rPr>
      </w:pPr>
    </w:p>
    <w:p w14:paraId="7D4C60EA" w14:textId="57F0B33E" w:rsidR="00416799" w:rsidRPr="00416799" w:rsidRDefault="00416799"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9.6.</w:t>
      </w:r>
      <w:r w:rsidR="26EA26AD" w:rsidRPr="00D2567F">
        <w:rPr>
          <w:rFonts w:ascii="Arial" w:eastAsia="Arial" w:hAnsi="Arial" w:cs="Arial"/>
          <w:color w:val="000000" w:themeColor="text1"/>
        </w:rPr>
        <w:t xml:space="preserve"> The school will ensure that contractors and providers are aware of the school’s safeguarding policy and procedures and that this will be referred to and followed if an allegation is made regarding </w:t>
      </w:r>
      <w:r w:rsidR="26EA26AD" w:rsidRPr="00D2567F">
        <w:rPr>
          <w:rFonts w:ascii="Arial" w:eastAsia="Arial" w:hAnsi="Arial" w:cs="Arial"/>
          <w:color w:val="000000" w:themeColor="text1"/>
        </w:rPr>
        <w:lastRenderedPageBreak/>
        <w:t>a member of their agency. The school will require that employees and volunteers provided by these organisations use the school’s procedures to report concerns.</w:t>
      </w:r>
    </w:p>
    <w:p w14:paraId="40B00CD9" w14:textId="482471C6" w:rsidR="6B74ADD1" w:rsidRDefault="6B74ADD1" w:rsidP="00D2567F">
      <w:pPr>
        <w:spacing w:after="0" w:line="240" w:lineRule="auto"/>
        <w:ind w:right="-759"/>
        <w:rPr>
          <w:rFonts w:ascii="Arial" w:eastAsia="Arial" w:hAnsi="Arial" w:cs="Arial"/>
          <w:color w:val="000000" w:themeColor="text1"/>
        </w:rPr>
      </w:pPr>
    </w:p>
    <w:p w14:paraId="7ACD8293" w14:textId="405AC3B8" w:rsidR="6B74ADD1" w:rsidRDefault="6B74ADD1" w:rsidP="00D2567F">
      <w:pPr>
        <w:spacing w:after="0" w:line="240" w:lineRule="auto"/>
        <w:ind w:right="-759"/>
        <w:rPr>
          <w:rFonts w:ascii="Arial" w:eastAsia="Arial" w:hAnsi="Arial" w:cs="Arial"/>
          <w:color w:val="000000" w:themeColor="text1"/>
        </w:rPr>
      </w:pPr>
    </w:p>
    <w:p w14:paraId="01DFD6AE" w14:textId="7093C231" w:rsidR="00416799" w:rsidRPr="00416799" w:rsidRDefault="00416799" w:rsidP="00D2567F">
      <w:pPr>
        <w:spacing w:after="0" w:line="240" w:lineRule="auto"/>
        <w:ind w:right="-759"/>
        <w:rPr>
          <w:rFonts w:ascii="Arial" w:eastAsia="Arial" w:hAnsi="Arial" w:cs="Arial"/>
          <w:color w:val="000000" w:themeColor="text1"/>
        </w:rPr>
      </w:pPr>
      <w:r w:rsidRPr="00D2567F">
        <w:rPr>
          <w:rFonts w:ascii="Arial" w:eastAsia="Arial" w:hAnsi="Arial" w:cs="Arial"/>
          <w:color w:val="000000" w:themeColor="text1"/>
        </w:rPr>
        <w:t>9.7.</w:t>
      </w:r>
      <w:r w:rsidR="52DF7AD4" w:rsidRPr="00D2567F">
        <w:rPr>
          <w:rFonts w:ascii="Arial" w:eastAsia="Arial" w:hAnsi="Arial" w:cs="Arial"/>
          <w:color w:val="000000" w:themeColor="text1"/>
        </w:rPr>
        <w:t xml:space="preserve"> We will seek assurance that employees and volunteers provided by these organisations and working with our children have been subjected to the appropriate level of safeguarding checks in line with Keeping Children Safe in Education: Statutory Guidance for Schools and Colleges, </w:t>
      </w:r>
      <w:r w:rsidR="24B6D727" w:rsidRPr="024A23C8">
        <w:rPr>
          <w:rFonts w:ascii="Arial" w:eastAsia="Arial" w:hAnsi="Arial" w:cs="Arial"/>
          <w:color w:val="000000" w:themeColor="text1"/>
        </w:rPr>
        <w:t>2024.</w:t>
      </w:r>
      <w:r w:rsidR="52DF7AD4" w:rsidRPr="00D2567F">
        <w:rPr>
          <w:rFonts w:ascii="Arial" w:eastAsia="Arial" w:hAnsi="Arial" w:cs="Arial"/>
          <w:color w:val="000000" w:themeColor="text1"/>
        </w:rPr>
        <w:t xml:space="preserve"> If assurance is not obtained, permission to work with our children or use our school premises may be refused.</w:t>
      </w:r>
    </w:p>
    <w:p w14:paraId="64431301" w14:textId="6C35D050" w:rsidR="024A23C8" w:rsidRDefault="024A23C8" w:rsidP="024A23C8">
      <w:pPr>
        <w:spacing w:after="0" w:line="240" w:lineRule="auto"/>
        <w:ind w:right="-759"/>
        <w:rPr>
          <w:rFonts w:ascii="Arial" w:eastAsia="Arial" w:hAnsi="Arial" w:cs="Arial"/>
          <w:color w:val="000000" w:themeColor="text1"/>
        </w:rPr>
      </w:pPr>
    </w:p>
    <w:p w14:paraId="033B90AE" w14:textId="36A47529" w:rsidR="00416799" w:rsidRPr="00416799" w:rsidRDefault="00416799" w:rsidP="00D2567F">
      <w:pPr>
        <w:spacing w:after="0" w:line="240" w:lineRule="auto"/>
        <w:ind w:right="-759"/>
        <w:rPr>
          <w:rFonts w:ascii="Arial" w:eastAsia="Arial" w:hAnsi="Arial" w:cs="Arial"/>
        </w:rPr>
      </w:pPr>
      <w:r w:rsidRPr="00D2567F">
        <w:rPr>
          <w:rFonts w:ascii="Arial" w:eastAsia="Arial" w:hAnsi="Arial" w:cs="Arial"/>
        </w:rPr>
        <w:t>9.8.</w:t>
      </w:r>
      <w:r w:rsidR="658F0BDE" w:rsidRPr="00D2567F">
        <w:rPr>
          <w:rFonts w:ascii="Arial" w:eastAsia="Arial" w:hAnsi="Arial" w:cs="Arial"/>
        </w:rPr>
        <w:t xml:space="preserve"> </w:t>
      </w:r>
      <w:r w:rsidRPr="00D2567F">
        <w:rPr>
          <w:rFonts w:ascii="Arial" w:eastAsia="Arial" w:hAnsi="Arial" w:cs="Arial"/>
        </w:rPr>
        <w:t>When we commission services from other organisations, we will ensure that compliance with our policy and procedures is a contractual requirement.</w:t>
      </w:r>
    </w:p>
    <w:p w14:paraId="1F2A10EC" w14:textId="77777777" w:rsidR="00416799" w:rsidRPr="00416799" w:rsidRDefault="00416799" w:rsidP="00D2567F">
      <w:pPr>
        <w:spacing w:after="0" w:line="240" w:lineRule="auto"/>
        <w:ind w:right="-759"/>
        <w:rPr>
          <w:rFonts w:ascii="Arial" w:eastAsia="Arial" w:hAnsi="Arial" w:cs="Arial"/>
          <w:color w:val="000000"/>
        </w:rPr>
      </w:pPr>
    </w:p>
    <w:p w14:paraId="2BD7F091" w14:textId="3970F82E" w:rsidR="00416799" w:rsidRPr="00416799" w:rsidRDefault="00416799" w:rsidP="00D2567F">
      <w:pPr>
        <w:spacing w:after="0" w:line="240" w:lineRule="auto"/>
        <w:jc w:val="both"/>
        <w:rPr>
          <w:rFonts w:ascii="Arial" w:eastAsia="Arial" w:hAnsi="Arial" w:cs="Arial"/>
          <w:b/>
          <w:bCs/>
        </w:rPr>
      </w:pPr>
      <w:r w:rsidRPr="00D2567F">
        <w:rPr>
          <w:rFonts w:ascii="Arial" w:eastAsia="Arial" w:hAnsi="Arial" w:cs="Arial"/>
        </w:rPr>
        <w:t>9.9.</w:t>
      </w:r>
      <w:r w:rsidR="373E1F34" w:rsidRPr="00D2567F">
        <w:rPr>
          <w:rFonts w:ascii="Arial" w:eastAsia="Arial" w:hAnsi="Arial" w:cs="Arial"/>
        </w:rPr>
        <w:t xml:space="preserve"> </w:t>
      </w:r>
      <w:r w:rsidRPr="00D2567F">
        <w:rPr>
          <w:rFonts w:ascii="Arial" w:eastAsia="Arial" w:hAnsi="Arial" w:cs="Arial"/>
        </w:rPr>
        <w:t>We advise all staff to disclose any reason that may affect their suitability to work with children that could be a transferable risk to their role.</w:t>
      </w:r>
    </w:p>
    <w:p w14:paraId="39E69456" w14:textId="77777777" w:rsidR="00AE4FEE" w:rsidRDefault="00AE4FEE" w:rsidP="00D2567F">
      <w:pPr>
        <w:jc w:val="both"/>
        <w:rPr>
          <w:rFonts w:ascii="Arial" w:eastAsia="Arial" w:hAnsi="Arial" w:cs="Arial"/>
        </w:rPr>
      </w:pPr>
    </w:p>
    <w:p w14:paraId="7B9540C3" w14:textId="77777777" w:rsidR="005D2580" w:rsidRPr="005D2580" w:rsidRDefault="005D2580" w:rsidP="00D2567F">
      <w:pPr>
        <w:spacing w:after="0" w:line="240" w:lineRule="auto"/>
        <w:rPr>
          <w:rFonts w:ascii="Arial" w:eastAsia="Arial" w:hAnsi="Arial" w:cs="Arial"/>
          <w:b/>
          <w:bCs/>
          <w:color w:val="000000"/>
        </w:rPr>
      </w:pPr>
      <w:r w:rsidRPr="00D2567F">
        <w:rPr>
          <w:rFonts w:ascii="Arial" w:eastAsia="Arial" w:hAnsi="Arial" w:cs="Arial"/>
          <w:b/>
          <w:bCs/>
          <w:color w:val="000000" w:themeColor="text1"/>
        </w:rPr>
        <w:t>10.</w:t>
      </w:r>
      <w:r>
        <w:tab/>
      </w:r>
      <w:r w:rsidRPr="00D2567F">
        <w:rPr>
          <w:rFonts w:ascii="Arial" w:eastAsia="Arial" w:hAnsi="Arial" w:cs="Arial"/>
          <w:b/>
          <w:bCs/>
          <w:color w:val="000000" w:themeColor="text1"/>
        </w:rPr>
        <w:t>TRAINING</w:t>
      </w:r>
    </w:p>
    <w:p w14:paraId="27E26FE7" w14:textId="77777777" w:rsidR="005D2580" w:rsidRPr="005D2580" w:rsidRDefault="005D2580" w:rsidP="00D2567F">
      <w:pPr>
        <w:spacing w:after="0" w:line="240" w:lineRule="auto"/>
        <w:rPr>
          <w:rFonts w:ascii="Arial" w:eastAsia="Arial" w:hAnsi="Arial" w:cs="Arial"/>
          <w:color w:val="000000"/>
        </w:rPr>
      </w:pPr>
    </w:p>
    <w:p w14:paraId="34EBBC86" w14:textId="3DEDDCEB" w:rsidR="005D2580" w:rsidRPr="005D2580" w:rsidRDefault="005D2580" w:rsidP="00D2567F">
      <w:pPr>
        <w:spacing w:after="0" w:line="240" w:lineRule="auto"/>
        <w:rPr>
          <w:rFonts w:ascii="Arial" w:eastAsia="Arial" w:hAnsi="Arial" w:cs="Arial"/>
          <w:color w:val="000000"/>
        </w:rPr>
      </w:pPr>
      <w:r w:rsidRPr="00D2567F">
        <w:rPr>
          <w:rFonts w:ascii="Arial" w:eastAsia="Arial" w:hAnsi="Arial" w:cs="Arial"/>
          <w:color w:val="000000" w:themeColor="text1"/>
        </w:rPr>
        <w:t>10.1.</w:t>
      </w:r>
      <w:r w:rsidR="5614FC30" w:rsidRPr="00D2567F">
        <w:rPr>
          <w:rFonts w:ascii="Arial" w:eastAsia="Arial" w:hAnsi="Arial" w:cs="Arial"/>
          <w:color w:val="000000" w:themeColor="text1"/>
        </w:rPr>
        <w:t xml:space="preserve"> </w:t>
      </w:r>
      <w:r w:rsidRPr="00D2567F">
        <w:rPr>
          <w:rFonts w:ascii="Arial" w:eastAsia="Arial" w:hAnsi="Arial" w:cs="Arial"/>
          <w:color w:val="000000" w:themeColor="text1"/>
        </w:rPr>
        <w:t xml:space="preserve">All staff in our school are expected to be aware of the signs and symptoms of abuse and must be able to respond appropriately. </w:t>
      </w:r>
    </w:p>
    <w:p w14:paraId="52AC1EB8" w14:textId="77777777" w:rsidR="005D2580" w:rsidRPr="005D2580" w:rsidRDefault="005D2580" w:rsidP="00D2567F">
      <w:pPr>
        <w:spacing w:after="0" w:line="240" w:lineRule="auto"/>
        <w:rPr>
          <w:rFonts w:ascii="Arial" w:eastAsia="Arial" w:hAnsi="Arial" w:cs="Arial"/>
          <w:color w:val="000000"/>
        </w:rPr>
      </w:pPr>
    </w:p>
    <w:p w14:paraId="58723ADD" w14:textId="645AB540" w:rsidR="005D2580" w:rsidRDefault="005D2580" w:rsidP="00D5450E">
      <w:pPr>
        <w:spacing w:after="0" w:line="240" w:lineRule="auto"/>
        <w:rPr>
          <w:rFonts w:ascii="Arial" w:eastAsia="Arial" w:hAnsi="Arial" w:cs="Arial"/>
          <w:color w:val="000000" w:themeColor="text1"/>
        </w:rPr>
      </w:pPr>
      <w:r w:rsidRPr="00D2567F">
        <w:rPr>
          <w:rFonts w:ascii="Arial" w:eastAsia="Arial" w:hAnsi="Arial" w:cs="Arial"/>
          <w:color w:val="000000" w:themeColor="text1"/>
        </w:rPr>
        <w:t>10.2.</w:t>
      </w:r>
      <w:r w:rsidR="293249DB" w:rsidRPr="00D2567F">
        <w:rPr>
          <w:rFonts w:ascii="Arial" w:eastAsia="Arial" w:hAnsi="Arial" w:cs="Arial"/>
          <w:color w:val="000000" w:themeColor="text1"/>
        </w:rPr>
        <w:t xml:space="preserve"> O</w:t>
      </w:r>
      <w:r w:rsidRPr="00D2567F">
        <w:rPr>
          <w:rFonts w:ascii="Arial" w:eastAsia="Arial" w:hAnsi="Arial" w:cs="Arial"/>
          <w:color w:val="000000" w:themeColor="text1"/>
        </w:rPr>
        <w:t>ur DSL undergoes training to provide them with the knowledge and skills required to</w:t>
      </w:r>
      <w:r w:rsidR="00D5450E">
        <w:rPr>
          <w:rFonts w:ascii="Arial" w:eastAsia="Arial" w:hAnsi="Arial" w:cs="Arial"/>
          <w:color w:val="000000" w:themeColor="text1"/>
        </w:rPr>
        <w:t xml:space="preserve"> </w:t>
      </w:r>
      <w:r w:rsidRPr="00D2567F">
        <w:rPr>
          <w:rFonts w:ascii="Arial" w:eastAsia="Arial" w:hAnsi="Arial" w:cs="Arial"/>
          <w:color w:val="000000" w:themeColor="text1"/>
        </w:rPr>
        <w:t>carry out their role. Our DSL and any members of our DSL team undergo their DSL training every 2 years to fulfil their role.</w:t>
      </w:r>
    </w:p>
    <w:p w14:paraId="7E8C4349" w14:textId="77777777" w:rsidR="00D5450E" w:rsidRPr="005D2580" w:rsidRDefault="00D5450E" w:rsidP="77978F9E">
      <w:pPr>
        <w:spacing w:after="0" w:line="240" w:lineRule="auto"/>
        <w:ind w:left="720" w:hanging="720"/>
        <w:rPr>
          <w:rFonts w:ascii="Arial" w:eastAsia="Arial" w:hAnsi="Arial" w:cs="Arial"/>
          <w:color w:val="000000"/>
        </w:rPr>
      </w:pPr>
    </w:p>
    <w:p w14:paraId="6550E9EB" w14:textId="678ED427" w:rsidR="005D2580" w:rsidRPr="005D2580" w:rsidRDefault="005D2580" w:rsidP="00D2567F">
      <w:pPr>
        <w:spacing w:after="0" w:line="240" w:lineRule="auto"/>
        <w:rPr>
          <w:rFonts w:ascii="Arial" w:eastAsia="Arial" w:hAnsi="Arial" w:cs="Arial"/>
        </w:rPr>
      </w:pPr>
      <w:r w:rsidRPr="00D2567F">
        <w:rPr>
          <w:rFonts w:ascii="Arial" w:eastAsia="Arial" w:hAnsi="Arial" w:cs="Arial"/>
          <w:color w:val="000000" w:themeColor="text1"/>
        </w:rPr>
        <w:t>10.3.</w:t>
      </w:r>
      <w:r w:rsidR="11846006" w:rsidRPr="00D2567F">
        <w:rPr>
          <w:rFonts w:ascii="Arial" w:eastAsia="Arial" w:hAnsi="Arial" w:cs="Arial"/>
          <w:color w:val="000000" w:themeColor="text1"/>
        </w:rPr>
        <w:t xml:space="preserve"> In our school, all staff receive appropriate safeguarding training at induction and is</w:t>
      </w:r>
    </w:p>
    <w:p w14:paraId="31490CF9" w14:textId="4C672562" w:rsidR="005D2580" w:rsidRPr="005D2580" w:rsidRDefault="11846006" w:rsidP="00D2567F">
      <w:pPr>
        <w:spacing w:after="0" w:line="240" w:lineRule="auto"/>
        <w:rPr>
          <w:rFonts w:ascii="Arial" w:eastAsia="Arial" w:hAnsi="Arial" w:cs="Arial"/>
          <w:color w:val="000000" w:themeColor="text1"/>
        </w:rPr>
      </w:pPr>
      <w:r w:rsidRPr="00D2567F">
        <w:rPr>
          <w:rFonts w:ascii="Arial" w:eastAsia="Arial" w:hAnsi="Arial" w:cs="Arial"/>
          <w:color w:val="000000" w:themeColor="text1"/>
        </w:rPr>
        <w:t xml:space="preserve"> updated at least annually.</w:t>
      </w:r>
    </w:p>
    <w:p w14:paraId="5A837A62" w14:textId="77777777" w:rsidR="005D2580" w:rsidRPr="005D2580" w:rsidRDefault="005D2580" w:rsidP="00D2567F">
      <w:pPr>
        <w:spacing w:after="0" w:line="240" w:lineRule="auto"/>
        <w:rPr>
          <w:rFonts w:ascii="Arial" w:eastAsia="Arial" w:hAnsi="Arial" w:cs="Arial"/>
          <w:color w:val="FF0000"/>
        </w:rPr>
      </w:pPr>
    </w:p>
    <w:p w14:paraId="00FAD7D9" w14:textId="6DC0AC53" w:rsidR="005D2580" w:rsidRPr="005D2580" w:rsidRDefault="005D2580" w:rsidP="00D2567F">
      <w:pPr>
        <w:spacing w:after="0" w:line="240" w:lineRule="auto"/>
        <w:rPr>
          <w:rFonts w:ascii="Arial" w:eastAsia="Arial" w:hAnsi="Arial" w:cs="Arial"/>
          <w:color w:val="000000"/>
        </w:rPr>
      </w:pPr>
      <w:r w:rsidRPr="7D5B23A1">
        <w:rPr>
          <w:rFonts w:ascii="Arial" w:eastAsia="Arial" w:hAnsi="Arial" w:cs="Arial"/>
          <w:color w:val="000000" w:themeColor="text1"/>
        </w:rPr>
        <w:t>10.4.</w:t>
      </w:r>
      <w:r w:rsidR="3BB26C70" w:rsidRPr="7D5B23A1">
        <w:rPr>
          <w:rFonts w:ascii="Arial" w:eastAsia="Arial" w:hAnsi="Arial" w:cs="Arial"/>
          <w:color w:val="000000" w:themeColor="text1"/>
        </w:rPr>
        <w:t xml:space="preserve"> </w:t>
      </w:r>
      <w:r w:rsidR="37180E80" w:rsidRPr="7D5B23A1">
        <w:rPr>
          <w:rFonts w:ascii="Arial" w:eastAsia="Arial" w:hAnsi="Arial" w:cs="Arial"/>
          <w:color w:val="000000" w:themeColor="text1"/>
        </w:rPr>
        <w:t>Separate training is provided to all new staff on appointment as part of their induction process including online safety which, amongst other things, includes an understanding of the expectations, applicable roles and responsibilities in relation to filtering and monitoring. This information will be regularly updated.</w:t>
      </w:r>
    </w:p>
    <w:p w14:paraId="323755EE" w14:textId="77777777" w:rsidR="005D2580" w:rsidRPr="005D2580" w:rsidRDefault="005D2580" w:rsidP="00D2567F">
      <w:pPr>
        <w:spacing w:after="0" w:line="240" w:lineRule="auto"/>
        <w:ind w:right="-759"/>
        <w:rPr>
          <w:rFonts w:ascii="Arial" w:eastAsia="Arial" w:hAnsi="Arial" w:cs="Arial"/>
          <w:color w:val="000000"/>
        </w:rPr>
      </w:pPr>
    </w:p>
    <w:p w14:paraId="54022CB2" w14:textId="6C0D97E3" w:rsidR="003C4F72" w:rsidRPr="005D2580" w:rsidRDefault="005D2580"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10.5.</w:t>
      </w:r>
      <w:r w:rsidR="355E1C12" w:rsidRPr="00D2567F">
        <w:rPr>
          <w:rFonts w:ascii="Arial" w:eastAsia="Arial" w:hAnsi="Arial" w:cs="Arial"/>
          <w:color w:val="000000" w:themeColor="text1"/>
        </w:rPr>
        <w:t xml:space="preserve"> Governing bodies and proprietors should ensure that all governors and trustees receive </w:t>
      </w:r>
    </w:p>
    <w:p w14:paraId="567B20C2" w14:textId="667C11FB" w:rsidR="003C4F72" w:rsidRPr="005D2580" w:rsidRDefault="355E1C12"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appropriate safeguarding and child protection (including online) training at induction. This training </w:t>
      </w:r>
    </w:p>
    <w:p w14:paraId="17EF7159" w14:textId="54F4DD6B" w:rsidR="003C4F72" w:rsidRPr="005D2580" w:rsidRDefault="355E1C12"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should equip them with the knowledge to provide strategic challenge to test and assure themselves </w:t>
      </w:r>
    </w:p>
    <w:p w14:paraId="0DB63C70" w14:textId="1665F770" w:rsidR="003C4F72" w:rsidRPr="005D2580" w:rsidRDefault="355E1C12"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that the safeguarding policies and procedures in place in schools and colleges are effective and </w:t>
      </w:r>
    </w:p>
    <w:p w14:paraId="568BC567" w14:textId="79D102B5" w:rsidR="003C4F72" w:rsidRPr="005D2580" w:rsidRDefault="355E1C12"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support the delivery of a robust whole school approach to safeguarding. Their training should be </w:t>
      </w:r>
    </w:p>
    <w:p w14:paraId="14D200F7" w14:textId="75B0E16A" w:rsidR="003C4F72" w:rsidRPr="005D2580" w:rsidRDefault="355E1C12"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regularly updated.</w:t>
      </w:r>
    </w:p>
    <w:p w14:paraId="614F9618" w14:textId="367C9CDC" w:rsidR="6B74ADD1" w:rsidRDefault="6B74ADD1" w:rsidP="00D2567F">
      <w:pPr>
        <w:spacing w:after="0" w:line="240" w:lineRule="auto"/>
        <w:ind w:left="720" w:right="-759" w:hanging="720"/>
        <w:rPr>
          <w:rFonts w:ascii="Arial" w:eastAsia="Arial" w:hAnsi="Arial" w:cs="Arial"/>
          <w:color w:val="000000" w:themeColor="text1"/>
        </w:rPr>
      </w:pPr>
    </w:p>
    <w:p w14:paraId="3437B83D" w14:textId="7F17DB44" w:rsidR="003C4F72" w:rsidRPr="003C4F72" w:rsidRDefault="003C4F72"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10.6.</w:t>
      </w:r>
      <w:r w:rsidR="3FB07297" w:rsidRPr="00D2567F">
        <w:rPr>
          <w:rFonts w:ascii="Arial" w:eastAsia="Arial" w:hAnsi="Arial" w:cs="Arial"/>
          <w:color w:val="000000" w:themeColor="text1"/>
        </w:rPr>
        <w:t xml:space="preserve"> </w:t>
      </w:r>
      <w:r w:rsidR="77AC31AC" w:rsidRPr="00D2567F">
        <w:rPr>
          <w:rFonts w:ascii="Arial" w:eastAsia="Arial" w:hAnsi="Arial" w:cs="Arial"/>
          <w:color w:val="000000" w:themeColor="text1"/>
        </w:rPr>
        <w:t xml:space="preserve">We will ensure that staff members provided by other agencies and third parties, e.g. supply </w:t>
      </w:r>
    </w:p>
    <w:p w14:paraId="5475C082" w14:textId="2891C933" w:rsidR="003C4F72" w:rsidRPr="003C4F72" w:rsidRDefault="77AC31AC"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teachers and contractors, have received appropriate safeguarding training commensurate with </w:t>
      </w:r>
      <w:bookmarkStart w:id="1" w:name="_Int_7oi9Vh6w"/>
      <w:proofErr w:type="gramStart"/>
      <w:r w:rsidRPr="00D2567F">
        <w:rPr>
          <w:rFonts w:ascii="Arial" w:eastAsia="Arial" w:hAnsi="Arial" w:cs="Arial"/>
          <w:color w:val="000000" w:themeColor="text1"/>
        </w:rPr>
        <w:t>their</w:t>
      </w:r>
      <w:bookmarkEnd w:id="1"/>
      <w:proofErr w:type="gramEnd"/>
    </w:p>
    <w:p w14:paraId="21D5552B" w14:textId="3E7B4EDF" w:rsidR="003C4F72" w:rsidRPr="003C4F72" w:rsidRDefault="77AC31AC"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 xml:space="preserve">roles before starting work. They will be given the opportunity to take part in whole-school training </w:t>
      </w:r>
      <w:r w:rsidR="5FFB056A" w:rsidRPr="00D2567F">
        <w:rPr>
          <w:rFonts w:ascii="Arial" w:eastAsia="Arial" w:hAnsi="Arial" w:cs="Arial"/>
          <w:color w:val="000000" w:themeColor="text1"/>
        </w:rPr>
        <w:t>I</w:t>
      </w:r>
    </w:p>
    <w:p w14:paraId="3AD91FE0" w14:textId="1D383A08" w:rsidR="003C4F72" w:rsidRPr="003C4F72" w:rsidRDefault="77AC31AC"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takes place during their period of work for the school.</w:t>
      </w:r>
    </w:p>
    <w:p w14:paraId="36A89963" w14:textId="77777777" w:rsidR="003C4F72" w:rsidRPr="003C4F72" w:rsidRDefault="003C4F72" w:rsidP="00D2567F">
      <w:pPr>
        <w:spacing w:after="0" w:line="240" w:lineRule="auto"/>
        <w:ind w:right="-759"/>
        <w:rPr>
          <w:rFonts w:ascii="Arial" w:eastAsia="Arial" w:hAnsi="Arial" w:cs="Arial"/>
          <w:color w:val="000000"/>
        </w:rPr>
      </w:pPr>
    </w:p>
    <w:p w14:paraId="76F29A5D" w14:textId="63E56D09" w:rsidR="003C4F72" w:rsidRPr="003C4F72" w:rsidRDefault="003C4F72" w:rsidP="00D2567F">
      <w:pPr>
        <w:spacing w:after="0" w:line="240" w:lineRule="auto"/>
        <w:ind w:right="-759"/>
        <w:rPr>
          <w:rFonts w:ascii="Arial" w:eastAsia="Arial" w:hAnsi="Arial" w:cs="Arial"/>
          <w:color w:val="000000" w:themeColor="text1"/>
        </w:rPr>
      </w:pPr>
      <w:r w:rsidRPr="4BB34DF4">
        <w:rPr>
          <w:rFonts w:ascii="Arial" w:eastAsia="Arial" w:hAnsi="Arial" w:cs="Arial"/>
          <w:color w:val="000000" w:themeColor="text1"/>
        </w:rPr>
        <w:t>10.7.</w:t>
      </w:r>
      <w:r w:rsidR="74030143" w:rsidRPr="4BB34DF4">
        <w:rPr>
          <w:rFonts w:ascii="Arial" w:eastAsia="Arial" w:hAnsi="Arial" w:cs="Arial"/>
          <w:color w:val="000000" w:themeColor="text1"/>
        </w:rPr>
        <w:t xml:space="preserve"> </w:t>
      </w:r>
      <w:r w:rsidR="1099F5D3" w:rsidRPr="4BB34DF4">
        <w:rPr>
          <w:rFonts w:ascii="Arial" w:eastAsia="Arial" w:hAnsi="Arial" w:cs="Arial"/>
          <w:color w:val="000000" w:themeColor="text1"/>
        </w:rPr>
        <w:t>The Designated Safeguarding Lead will provide briefings to the school on any changes to safeguarding legislation and procedures and relevant learning from Child Safeguarding Practice Reviews (CSPR’s) in line with Working Together 2023. These will occur annually or more frequently when necessary and will include safeguarding and child protection updates such as online safety (for example, via emails, e-bulletins, and staff meetings), to provide them with the skills and knowledge to safeguard children effectively.</w:t>
      </w:r>
    </w:p>
    <w:p w14:paraId="7C1B2D60" w14:textId="47425C31" w:rsidR="4BB34DF4" w:rsidRDefault="4BB34DF4" w:rsidP="4BB34DF4">
      <w:pPr>
        <w:spacing w:after="0" w:line="240" w:lineRule="auto"/>
        <w:ind w:right="-759"/>
        <w:rPr>
          <w:rFonts w:ascii="Arial" w:eastAsia="Arial" w:hAnsi="Arial" w:cs="Arial"/>
          <w:color w:val="000000" w:themeColor="text1"/>
        </w:rPr>
      </w:pPr>
    </w:p>
    <w:p w14:paraId="690A745D" w14:textId="77777777" w:rsidR="00D5450E" w:rsidRDefault="00D5450E" w:rsidP="4BB34DF4">
      <w:pPr>
        <w:spacing w:after="0" w:line="240" w:lineRule="auto"/>
        <w:ind w:right="-759"/>
        <w:rPr>
          <w:rFonts w:ascii="Arial" w:eastAsia="Arial" w:hAnsi="Arial" w:cs="Arial"/>
          <w:color w:val="000000" w:themeColor="text1"/>
        </w:rPr>
      </w:pPr>
    </w:p>
    <w:p w14:paraId="7BC38616" w14:textId="511F0B98" w:rsidR="6B74ADD1" w:rsidRDefault="217DBB73" w:rsidP="00D5450E">
      <w:pPr>
        <w:spacing w:after="0" w:line="240" w:lineRule="auto"/>
        <w:ind w:right="-759"/>
        <w:rPr>
          <w:rFonts w:ascii="Arial" w:eastAsia="Arial" w:hAnsi="Arial" w:cs="Arial"/>
          <w:color w:val="000000"/>
        </w:rPr>
      </w:pPr>
      <w:r w:rsidRPr="00D2567F">
        <w:rPr>
          <w:rFonts w:ascii="Arial" w:eastAsia="Arial" w:hAnsi="Arial" w:cs="Arial"/>
          <w:color w:val="000000" w:themeColor="text1"/>
        </w:rPr>
        <w:lastRenderedPageBreak/>
        <w:t>10.8. The school will maintain accurate and up to date records of staff induction and training.</w:t>
      </w:r>
    </w:p>
    <w:p w14:paraId="14F1B3C4" w14:textId="77777777" w:rsidR="00D5450E" w:rsidRPr="00D5450E" w:rsidRDefault="00D5450E" w:rsidP="00D5450E">
      <w:pPr>
        <w:spacing w:after="0" w:line="240" w:lineRule="auto"/>
        <w:ind w:right="-759"/>
        <w:rPr>
          <w:rFonts w:ascii="Arial" w:eastAsia="Arial" w:hAnsi="Arial" w:cs="Arial"/>
          <w:color w:val="000000"/>
        </w:rPr>
      </w:pPr>
    </w:p>
    <w:p w14:paraId="690A3752" w14:textId="77777777" w:rsidR="0060793C" w:rsidRPr="0060793C" w:rsidRDefault="0060793C" w:rsidP="00D2567F">
      <w:pPr>
        <w:spacing w:after="0" w:line="240" w:lineRule="auto"/>
        <w:rPr>
          <w:rFonts w:ascii="Arial" w:eastAsia="Arial" w:hAnsi="Arial" w:cs="Arial"/>
        </w:rPr>
      </w:pPr>
      <w:r w:rsidRPr="00D2567F">
        <w:rPr>
          <w:rFonts w:ascii="Arial" w:eastAsia="Arial" w:hAnsi="Arial" w:cs="Arial"/>
          <w:b/>
          <w:bCs/>
        </w:rPr>
        <w:t>11.</w:t>
      </w:r>
      <w:r>
        <w:tab/>
      </w:r>
      <w:r w:rsidRPr="00D2567F">
        <w:rPr>
          <w:rFonts w:ascii="Arial" w:eastAsia="Arial" w:hAnsi="Arial" w:cs="Arial"/>
          <w:b/>
          <w:bCs/>
        </w:rPr>
        <w:t>WHISTLEBLOWING IN A SAFEGUARDING CONTEXT</w:t>
      </w:r>
    </w:p>
    <w:p w14:paraId="47F92A18" w14:textId="77777777" w:rsidR="0060793C" w:rsidRPr="0060793C" w:rsidRDefault="0060793C" w:rsidP="00D2567F">
      <w:pPr>
        <w:spacing w:after="0" w:line="240" w:lineRule="auto"/>
        <w:ind w:left="720"/>
        <w:contextualSpacing/>
        <w:rPr>
          <w:rFonts w:ascii="Arial" w:eastAsia="Arial" w:hAnsi="Arial" w:cs="Arial"/>
          <w:color w:val="000000"/>
        </w:rPr>
      </w:pPr>
    </w:p>
    <w:p w14:paraId="64C22D99" w14:textId="0B473553" w:rsidR="0060793C" w:rsidRPr="0060793C" w:rsidRDefault="0060793C" w:rsidP="00D2567F">
      <w:pPr>
        <w:spacing w:after="0" w:line="240" w:lineRule="auto"/>
        <w:ind w:left="720" w:hanging="720"/>
        <w:rPr>
          <w:rFonts w:ascii="Arial" w:eastAsia="Arial" w:hAnsi="Arial" w:cs="Arial"/>
        </w:rPr>
      </w:pPr>
      <w:r w:rsidRPr="00D2567F">
        <w:rPr>
          <w:rFonts w:ascii="Arial" w:eastAsia="Arial" w:hAnsi="Arial" w:cs="Arial"/>
        </w:rPr>
        <w:t>11.1.</w:t>
      </w:r>
      <w:r w:rsidR="0437BC0B" w:rsidRPr="00D2567F">
        <w:rPr>
          <w:rFonts w:ascii="Arial" w:eastAsia="Arial" w:hAnsi="Arial" w:cs="Arial"/>
        </w:rPr>
        <w:t xml:space="preserve"> </w:t>
      </w:r>
      <w:r w:rsidRPr="00D2567F">
        <w:rPr>
          <w:rFonts w:ascii="Arial" w:eastAsia="Arial" w:hAnsi="Arial" w:cs="Arial"/>
        </w:rPr>
        <w:t xml:space="preserve">While the school has a separate whistleblowing policy, this is a summary that outlines </w:t>
      </w:r>
    </w:p>
    <w:p w14:paraId="0492039B" w14:textId="091C8D22" w:rsidR="0060793C" w:rsidRPr="0060793C" w:rsidRDefault="0060793C" w:rsidP="00D2567F">
      <w:pPr>
        <w:spacing w:after="0" w:line="240" w:lineRule="auto"/>
        <w:ind w:left="720" w:hanging="720"/>
        <w:rPr>
          <w:rFonts w:ascii="Arial" w:eastAsia="Arial" w:hAnsi="Arial" w:cs="Arial"/>
        </w:rPr>
      </w:pPr>
      <w:r w:rsidRPr="00D2567F">
        <w:rPr>
          <w:rFonts w:ascii="Arial" w:eastAsia="Arial" w:hAnsi="Arial" w:cs="Arial"/>
        </w:rPr>
        <w:t xml:space="preserve">the process when there is a concern that safeguarding issues have not been reported or </w:t>
      </w:r>
    </w:p>
    <w:p w14:paraId="3CD0A460" w14:textId="1D6B3152" w:rsidR="0060793C" w:rsidRPr="0060793C" w:rsidRDefault="0060793C" w:rsidP="00D2567F">
      <w:pPr>
        <w:spacing w:after="0" w:line="240" w:lineRule="auto"/>
        <w:ind w:left="720" w:hanging="720"/>
        <w:rPr>
          <w:rFonts w:ascii="Arial" w:eastAsia="Arial" w:hAnsi="Arial" w:cs="Arial"/>
        </w:rPr>
      </w:pPr>
      <w:r w:rsidRPr="00D2567F">
        <w:rPr>
          <w:rFonts w:ascii="Arial" w:eastAsia="Arial" w:hAnsi="Arial" w:cs="Arial"/>
        </w:rPr>
        <w:t xml:space="preserve">followed correctly. </w:t>
      </w:r>
    </w:p>
    <w:p w14:paraId="2B3EBF8F" w14:textId="77777777" w:rsidR="0060793C" w:rsidRPr="0060793C" w:rsidRDefault="0060793C" w:rsidP="00D2567F">
      <w:pPr>
        <w:spacing w:after="0" w:line="240" w:lineRule="auto"/>
        <w:rPr>
          <w:rFonts w:ascii="Arial" w:eastAsia="Arial" w:hAnsi="Arial" w:cs="Arial"/>
        </w:rPr>
      </w:pPr>
    </w:p>
    <w:p w14:paraId="21478BC5" w14:textId="178A30D6" w:rsidR="0060793C" w:rsidRDefault="0060793C" w:rsidP="00D2567F">
      <w:pPr>
        <w:spacing w:after="0" w:line="240" w:lineRule="auto"/>
        <w:rPr>
          <w:rFonts w:ascii="Arial" w:eastAsia="Arial" w:hAnsi="Arial" w:cs="Arial"/>
        </w:rPr>
      </w:pPr>
      <w:r w:rsidRPr="00D2567F">
        <w:rPr>
          <w:rFonts w:ascii="Arial" w:eastAsia="Arial" w:hAnsi="Arial" w:cs="Arial"/>
        </w:rPr>
        <w:t xml:space="preserve">This does not replace the whistleblowing policy and should be read in conjunction with the school policy. </w:t>
      </w:r>
    </w:p>
    <w:p w14:paraId="62802D46" w14:textId="77777777" w:rsidR="00AF4455" w:rsidRPr="0060793C" w:rsidRDefault="00AF4455" w:rsidP="00D2567F">
      <w:pPr>
        <w:spacing w:after="0" w:line="240" w:lineRule="auto"/>
        <w:rPr>
          <w:rFonts w:ascii="Arial" w:eastAsia="Arial" w:hAnsi="Arial" w:cs="Arial"/>
        </w:rPr>
      </w:pPr>
    </w:p>
    <w:p w14:paraId="029306B6" w14:textId="6A55D1D6" w:rsidR="00AF4455" w:rsidRPr="00AF4455" w:rsidRDefault="00AF4455" w:rsidP="00D2567F">
      <w:pPr>
        <w:spacing w:after="0" w:line="240" w:lineRule="auto"/>
        <w:rPr>
          <w:rFonts w:ascii="Arial" w:eastAsia="Arial" w:hAnsi="Arial" w:cs="Arial"/>
        </w:rPr>
      </w:pPr>
      <w:r w:rsidRPr="00D2567F">
        <w:rPr>
          <w:rFonts w:ascii="Arial" w:eastAsia="Arial" w:hAnsi="Arial" w:cs="Arial"/>
        </w:rPr>
        <w:t xml:space="preserve">Whistleblowing is a term that is used when staff want to report a concern within their organisation that involves their manager or a person senior to them in the </w:t>
      </w:r>
      <w:r>
        <w:tab/>
      </w:r>
      <w:r w:rsidRPr="00D2567F">
        <w:rPr>
          <w:rFonts w:ascii="Arial" w:eastAsia="Arial" w:hAnsi="Arial" w:cs="Arial"/>
        </w:rPr>
        <w:t xml:space="preserve">organisation which may prevent them from following the normal reporting systems. </w:t>
      </w:r>
    </w:p>
    <w:p w14:paraId="5D752BDD" w14:textId="77777777" w:rsidR="00AF4455" w:rsidRPr="00AF4455" w:rsidRDefault="00AF4455" w:rsidP="00D2567F">
      <w:pPr>
        <w:spacing w:after="0" w:line="240" w:lineRule="auto"/>
        <w:rPr>
          <w:rFonts w:ascii="Arial" w:eastAsia="Arial" w:hAnsi="Arial" w:cs="Arial"/>
        </w:rPr>
      </w:pPr>
    </w:p>
    <w:p w14:paraId="73209C85" w14:textId="384A0B38" w:rsidR="00AF4455" w:rsidRPr="00AF4455" w:rsidRDefault="00AF4455" w:rsidP="00D2567F">
      <w:pPr>
        <w:spacing w:after="0" w:line="240" w:lineRule="auto"/>
        <w:rPr>
          <w:rFonts w:ascii="Arial" w:eastAsia="Arial" w:hAnsi="Arial" w:cs="Arial"/>
        </w:rPr>
      </w:pPr>
      <w:r w:rsidRPr="00D2567F">
        <w:rPr>
          <w:rFonts w:ascii="Arial" w:eastAsia="Arial" w:hAnsi="Arial" w:cs="Arial"/>
        </w:rPr>
        <w:t xml:space="preserve">There are a limited number of areas that can be called Whistleblowing, and the policy protects staff from being punished for raising concerns. </w:t>
      </w:r>
    </w:p>
    <w:p w14:paraId="452185FD" w14:textId="77777777" w:rsidR="00AF4455" w:rsidRPr="00AF4455" w:rsidRDefault="00AF4455" w:rsidP="00D2567F">
      <w:pPr>
        <w:spacing w:after="0" w:line="240" w:lineRule="auto"/>
        <w:rPr>
          <w:rFonts w:ascii="Arial" w:eastAsia="Arial" w:hAnsi="Arial" w:cs="Arial"/>
        </w:rPr>
      </w:pPr>
    </w:p>
    <w:p w14:paraId="321E1580" w14:textId="0B9D46C7" w:rsidR="00AF4455" w:rsidRPr="00AF4455" w:rsidRDefault="00AF4455" w:rsidP="00D2567F">
      <w:pPr>
        <w:spacing w:after="0" w:line="240" w:lineRule="auto"/>
        <w:rPr>
          <w:rFonts w:ascii="Arial" w:eastAsia="Arial" w:hAnsi="Arial" w:cs="Arial"/>
        </w:rPr>
      </w:pPr>
      <w:r w:rsidRPr="00D2567F">
        <w:rPr>
          <w:rFonts w:ascii="Arial" w:eastAsia="Arial" w:hAnsi="Arial" w:cs="Arial"/>
        </w:rPr>
        <w:t xml:space="preserve">Within Swalcliffe Park School, the headteacher, Rob Piner, is the senior manager and responsible for all staff. If you are concerned that any member of staff within the school is not following safeguarding processes or behaving in a way that is placing children at risk, you should, in the first place, make the headteacher aware. </w:t>
      </w:r>
    </w:p>
    <w:p w14:paraId="472B9A21" w14:textId="77777777" w:rsidR="00AF4455" w:rsidRPr="00AF4455" w:rsidRDefault="00AF4455" w:rsidP="00D2567F">
      <w:pPr>
        <w:spacing w:after="0" w:line="240" w:lineRule="auto"/>
        <w:rPr>
          <w:rFonts w:ascii="Arial" w:eastAsia="Arial" w:hAnsi="Arial" w:cs="Arial"/>
          <w:b/>
          <w:bCs/>
          <w:u w:val="single"/>
        </w:rPr>
      </w:pPr>
    </w:p>
    <w:p w14:paraId="6EC4BA87" w14:textId="34C21900" w:rsidR="00AF4455" w:rsidRPr="00AF4455" w:rsidRDefault="00AF4455" w:rsidP="00D2567F">
      <w:pPr>
        <w:spacing w:after="0" w:line="240" w:lineRule="auto"/>
        <w:rPr>
          <w:rFonts w:ascii="Arial" w:eastAsia="Arial" w:hAnsi="Arial" w:cs="Arial"/>
          <w:b/>
          <w:bCs/>
          <w:i/>
          <w:iCs/>
        </w:rPr>
      </w:pPr>
      <w:r w:rsidRPr="00D2567F">
        <w:rPr>
          <w:rFonts w:ascii="Arial" w:eastAsia="Arial" w:hAnsi="Arial" w:cs="Arial"/>
        </w:rPr>
        <w:t>If your concern is about the headteacher, you should raise this with Paula Protherough, our Chair of Governors.</w:t>
      </w:r>
    </w:p>
    <w:p w14:paraId="0C34C562" w14:textId="77777777" w:rsidR="00AF4455" w:rsidRPr="00AF4455" w:rsidRDefault="00AF4455" w:rsidP="00D2567F">
      <w:pPr>
        <w:spacing w:after="0" w:line="240" w:lineRule="auto"/>
        <w:rPr>
          <w:rFonts w:ascii="Arial" w:eastAsia="Arial" w:hAnsi="Arial" w:cs="Arial"/>
          <w:b/>
          <w:bCs/>
          <w:u w:val="single"/>
        </w:rPr>
      </w:pPr>
    </w:p>
    <w:p w14:paraId="4678B373" w14:textId="387DDAE8" w:rsidR="00734989" w:rsidRPr="0060793C" w:rsidRDefault="00AF4455" w:rsidP="00D2567F">
      <w:pPr>
        <w:spacing w:after="0" w:line="240" w:lineRule="auto"/>
        <w:rPr>
          <w:rFonts w:ascii="Arial" w:eastAsia="Arial" w:hAnsi="Arial" w:cs="Arial"/>
        </w:rPr>
      </w:pPr>
      <w:r w:rsidRPr="00D2567F">
        <w:rPr>
          <w:rFonts w:ascii="Arial" w:eastAsia="Arial" w:hAnsi="Arial" w:cs="Arial"/>
        </w:rPr>
        <w:t xml:space="preserve">If you would prefer to raise your concerns outside of the school, then you are able to contact the NSPCC whistleblowing line on 0800 028 0285 or email </w:t>
      </w:r>
      <w:hyperlink r:id="rId23">
        <w:r w:rsidRPr="00D2567F">
          <w:rPr>
            <w:rFonts w:ascii="Arial" w:eastAsia="Arial" w:hAnsi="Arial" w:cs="Arial"/>
            <w:color w:val="0000FF"/>
            <w:u w:val="single"/>
          </w:rPr>
          <w:t>help@nspcc.org.uk</w:t>
        </w:r>
      </w:hyperlink>
      <w:r w:rsidRPr="00D2567F">
        <w:rPr>
          <w:rFonts w:ascii="Arial" w:eastAsia="Arial" w:hAnsi="Arial" w:cs="Arial"/>
        </w:rPr>
        <w:t xml:space="preserve"> for national organisations or make contact with Oxfordshire County Council. </w:t>
      </w:r>
    </w:p>
    <w:p w14:paraId="649F5E25" w14:textId="2D40BD87" w:rsidR="6B74ADD1" w:rsidRDefault="6B74ADD1" w:rsidP="00D2567F">
      <w:pPr>
        <w:spacing w:after="0" w:line="240" w:lineRule="auto"/>
        <w:rPr>
          <w:rFonts w:ascii="Arial" w:eastAsia="Arial" w:hAnsi="Arial" w:cs="Arial"/>
        </w:rPr>
      </w:pPr>
    </w:p>
    <w:p w14:paraId="778D9FD7" w14:textId="77777777" w:rsidR="009A26FA" w:rsidRDefault="00CB5FC2" w:rsidP="00D2567F">
      <w:pPr>
        <w:spacing w:after="0" w:line="240" w:lineRule="auto"/>
        <w:rPr>
          <w:rFonts w:ascii="Arial" w:eastAsia="Arial" w:hAnsi="Arial" w:cs="Arial"/>
        </w:rPr>
      </w:pPr>
      <w:r w:rsidRPr="00D2567F">
        <w:rPr>
          <w:rFonts w:ascii="Arial" w:eastAsia="Arial" w:hAnsi="Arial" w:cs="Arial"/>
        </w:rPr>
        <w:t xml:space="preserve">If you believe that a member of the school staff is harming a child (an allegation) and this has been reported to the headteacher and no / insufficient action has been taken, or the member of staff you have concerns about is the headteacher, then you are able to contact the Designated Officers team (LADO) on 01865 810603 or email </w:t>
      </w:r>
      <w:r>
        <w:tab/>
      </w:r>
    </w:p>
    <w:p w14:paraId="05BCEA48" w14:textId="705D56AC" w:rsidR="00CB5FC2" w:rsidRPr="00CB5FC2" w:rsidRDefault="00000000" w:rsidP="00D2567F">
      <w:pPr>
        <w:spacing w:after="0" w:line="240" w:lineRule="auto"/>
        <w:rPr>
          <w:rFonts w:ascii="Arial" w:eastAsia="Arial" w:hAnsi="Arial" w:cs="Arial"/>
        </w:rPr>
      </w:pPr>
      <w:hyperlink r:id="rId24">
        <w:r w:rsidR="00E84DBA" w:rsidRPr="00D2567F">
          <w:rPr>
            <w:rStyle w:val="Hyperlink"/>
            <w:rFonts w:ascii="Arial" w:eastAsia="Arial" w:hAnsi="Arial" w:cs="Arial"/>
          </w:rPr>
          <w:t>lado.safeguardingchildren@oxfordshire.gov.uk</w:t>
        </w:r>
      </w:hyperlink>
      <w:r w:rsidR="00CB5FC2" w:rsidRPr="00D2567F">
        <w:rPr>
          <w:rFonts w:ascii="Arial" w:eastAsia="Arial" w:hAnsi="Arial" w:cs="Arial"/>
        </w:rPr>
        <w:t xml:space="preserve"> </w:t>
      </w:r>
    </w:p>
    <w:p w14:paraId="3B748FAB" w14:textId="77777777" w:rsidR="00CB5FC2" w:rsidRPr="00CB5FC2" w:rsidRDefault="00CB5FC2" w:rsidP="00D2567F">
      <w:pPr>
        <w:spacing w:after="0" w:line="240" w:lineRule="auto"/>
        <w:rPr>
          <w:rFonts w:ascii="Arial" w:eastAsia="Arial" w:hAnsi="Arial" w:cs="Arial"/>
        </w:rPr>
      </w:pPr>
    </w:p>
    <w:p w14:paraId="01B85FDA" w14:textId="7913F089" w:rsidR="00CB5FC2" w:rsidRPr="00CB5FC2" w:rsidRDefault="00CB5FC2" w:rsidP="00D2567F">
      <w:pPr>
        <w:spacing w:after="0" w:line="240" w:lineRule="auto"/>
        <w:rPr>
          <w:rFonts w:ascii="Arial" w:eastAsia="Arial" w:hAnsi="Arial" w:cs="Arial"/>
          <w:b/>
          <w:bCs/>
          <w:color w:val="333333"/>
          <w:lang w:val="en"/>
        </w:rPr>
      </w:pPr>
      <w:r w:rsidRPr="00D2567F">
        <w:rPr>
          <w:rFonts w:ascii="Arial" w:eastAsia="Arial" w:hAnsi="Arial" w:cs="Arial"/>
        </w:rPr>
        <w:t xml:space="preserve">If you believe that a child is being abused by individuals outside the school, you can make a referral to Children’s Social Care by calling the MASH on </w:t>
      </w:r>
      <w:r w:rsidRPr="00D2567F">
        <w:rPr>
          <w:rFonts w:ascii="Arial" w:eastAsia="Arial" w:hAnsi="Arial" w:cs="Arial"/>
          <w:b/>
          <w:bCs/>
          <w:color w:val="333333"/>
          <w:lang w:val="en"/>
        </w:rPr>
        <w:t>0345 050 7666</w:t>
      </w:r>
      <w:r w:rsidRPr="00D2567F">
        <w:rPr>
          <w:rFonts w:ascii="Arial" w:eastAsia="Arial" w:hAnsi="Arial" w:cs="Arial"/>
          <w:color w:val="000000" w:themeColor="text1"/>
          <w:lang w:val="en"/>
        </w:rPr>
        <w:t xml:space="preserve"> </w:t>
      </w:r>
      <w:r>
        <w:tab/>
      </w:r>
      <w:r w:rsidRPr="00D2567F">
        <w:rPr>
          <w:rFonts w:ascii="Arial" w:eastAsia="Arial" w:hAnsi="Arial" w:cs="Arial"/>
        </w:rPr>
        <w:t xml:space="preserve">(office hours) or </w:t>
      </w:r>
      <w:r w:rsidRPr="00D2567F">
        <w:rPr>
          <w:rFonts w:ascii="Arial" w:eastAsia="Arial" w:hAnsi="Arial" w:cs="Arial"/>
          <w:b/>
          <w:bCs/>
          <w:color w:val="424242"/>
          <w:lang w:val="en"/>
        </w:rPr>
        <w:t>0800 833 408</w:t>
      </w:r>
      <w:r w:rsidRPr="00D2567F">
        <w:rPr>
          <w:rFonts w:ascii="Arial" w:eastAsia="Arial" w:hAnsi="Arial" w:cs="Arial"/>
          <w:lang w:val="en"/>
        </w:rPr>
        <w:t xml:space="preserve"> </w:t>
      </w:r>
      <w:r w:rsidRPr="00D2567F">
        <w:rPr>
          <w:rFonts w:ascii="Arial" w:eastAsia="Arial" w:hAnsi="Arial" w:cs="Arial"/>
        </w:rPr>
        <w:t>(outside of office hours).</w:t>
      </w:r>
    </w:p>
    <w:p w14:paraId="2BF72B5B" w14:textId="3F3C6A5D" w:rsidR="6B74ADD1" w:rsidRDefault="6B74ADD1" w:rsidP="00D2567F">
      <w:pPr>
        <w:spacing w:after="0" w:line="240" w:lineRule="auto"/>
        <w:rPr>
          <w:rFonts w:ascii="Arial" w:eastAsia="Arial" w:hAnsi="Arial" w:cs="Arial"/>
        </w:rPr>
      </w:pPr>
    </w:p>
    <w:p w14:paraId="3E5508A8" w14:textId="391D9B46" w:rsidR="009A26FA" w:rsidRDefault="180461F9" w:rsidP="00D2567F">
      <w:pPr>
        <w:spacing w:after="0" w:line="240" w:lineRule="auto"/>
        <w:rPr>
          <w:rFonts w:ascii="Arial" w:eastAsia="Arial" w:hAnsi="Arial" w:cs="Arial"/>
        </w:rPr>
      </w:pPr>
      <w:r w:rsidRPr="00D2567F">
        <w:rPr>
          <w:rFonts w:ascii="Arial" w:eastAsia="Arial" w:hAnsi="Arial" w:cs="Arial"/>
        </w:rPr>
        <w:t>Further guidance for staff can be accessed through: Child abuse concerns: guide for practitioners - GOV.UK (www.gov.uk) and through the NSPCC website What is Child Abuse &amp; How to Keep Your Child Protected | NSPCC</w:t>
      </w:r>
    </w:p>
    <w:p w14:paraId="6B3DFE02" w14:textId="77777777" w:rsidR="00734989" w:rsidRPr="000F34FD" w:rsidRDefault="00734989" w:rsidP="00D2567F">
      <w:pPr>
        <w:jc w:val="both"/>
        <w:rPr>
          <w:rFonts w:ascii="Arial" w:eastAsia="Arial" w:hAnsi="Arial" w:cs="Arial"/>
        </w:rPr>
      </w:pPr>
    </w:p>
    <w:p w14:paraId="745A72BA" w14:textId="77777777" w:rsidR="00E84DBA" w:rsidRPr="00E84DBA" w:rsidRDefault="00E84DBA" w:rsidP="00D2567F">
      <w:pPr>
        <w:spacing w:after="0" w:line="240" w:lineRule="auto"/>
        <w:ind w:right="-759"/>
        <w:rPr>
          <w:rFonts w:ascii="Arial" w:eastAsia="Arial" w:hAnsi="Arial" w:cs="Arial"/>
          <w:b/>
          <w:bCs/>
          <w:color w:val="000000"/>
        </w:rPr>
      </w:pPr>
      <w:r w:rsidRPr="00D2567F">
        <w:rPr>
          <w:rFonts w:ascii="Arial" w:eastAsia="Arial" w:hAnsi="Arial" w:cs="Arial"/>
          <w:b/>
          <w:bCs/>
          <w:color w:val="000000" w:themeColor="text1"/>
        </w:rPr>
        <w:t>12.</w:t>
      </w:r>
      <w:r>
        <w:tab/>
      </w:r>
      <w:r w:rsidRPr="00D2567F">
        <w:rPr>
          <w:rFonts w:ascii="Arial" w:eastAsia="Arial" w:hAnsi="Arial" w:cs="Arial"/>
          <w:b/>
          <w:bCs/>
          <w:color w:val="000000" w:themeColor="text1"/>
        </w:rPr>
        <w:t xml:space="preserve">SITE SECURITY </w:t>
      </w:r>
    </w:p>
    <w:p w14:paraId="4CF034CB" w14:textId="77777777" w:rsidR="00E84DBA" w:rsidRPr="00E84DBA" w:rsidRDefault="00E84DBA" w:rsidP="00D2567F">
      <w:pPr>
        <w:spacing w:after="0" w:line="240" w:lineRule="auto"/>
        <w:ind w:right="-759"/>
        <w:rPr>
          <w:rFonts w:ascii="Arial" w:eastAsia="Arial" w:hAnsi="Arial" w:cs="Arial"/>
          <w:b/>
          <w:bCs/>
          <w:color w:val="000000"/>
        </w:rPr>
      </w:pPr>
    </w:p>
    <w:p w14:paraId="17B9EAED" w14:textId="44BD993F" w:rsidR="00E84DBA" w:rsidRPr="00E84DBA" w:rsidRDefault="00E84DBA"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12.1.</w:t>
      </w:r>
      <w:r w:rsidR="16BA6FE4" w:rsidRPr="00D2567F">
        <w:rPr>
          <w:rFonts w:ascii="Arial" w:eastAsia="Arial" w:hAnsi="Arial" w:cs="Arial"/>
          <w:color w:val="000000" w:themeColor="text1"/>
        </w:rPr>
        <w:t xml:space="preserve"> </w:t>
      </w:r>
      <w:r w:rsidRPr="00D2567F">
        <w:rPr>
          <w:rFonts w:ascii="Arial" w:eastAsia="Arial" w:hAnsi="Arial" w:cs="Arial"/>
          <w:color w:val="000000" w:themeColor="text1"/>
        </w:rPr>
        <w:t>All staff members have a responsibility to ensure our buildings and grounds are safe, thi</w:t>
      </w:r>
      <w:r w:rsidR="720C5D22" w:rsidRPr="00D2567F">
        <w:rPr>
          <w:rFonts w:ascii="Arial" w:eastAsia="Arial" w:hAnsi="Arial" w:cs="Arial"/>
          <w:color w:val="000000" w:themeColor="text1"/>
        </w:rPr>
        <w:t xml:space="preserve">s </w:t>
      </w:r>
    </w:p>
    <w:p w14:paraId="362626E3" w14:textId="4CA995DF" w:rsidR="00E84DBA" w:rsidRPr="00E84DBA" w:rsidRDefault="00E84DBA"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 xml:space="preserve">includes ensuring the safety of any visitors into school. </w:t>
      </w:r>
    </w:p>
    <w:p w14:paraId="70AEB5D1" w14:textId="77777777" w:rsidR="00E84DBA" w:rsidRPr="00E84DBA" w:rsidRDefault="00E84DBA" w:rsidP="00D2567F">
      <w:pPr>
        <w:spacing w:after="0" w:line="240" w:lineRule="auto"/>
        <w:ind w:left="720" w:right="-759" w:hanging="720"/>
        <w:rPr>
          <w:rFonts w:ascii="Arial" w:eastAsia="Arial" w:hAnsi="Arial" w:cs="Arial"/>
          <w:color w:val="000000"/>
        </w:rPr>
      </w:pPr>
    </w:p>
    <w:p w14:paraId="0D4FF44F" w14:textId="77777777" w:rsidR="00E84DBA" w:rsidRPr="00E84DBA" w:rsidRDefault="00E84DBA" w:rsidP="00D2567F">
      <w:pPr>
        <w:spacing w:after="0" w:line="240" w:lineRule="auto"/>
        <w:ind w:right="-759"/>
        <w:rPr>
          <w:rFonts w:ascii="Arial" w:eastAsia="Arial" w:hAnsi="Arial" w:cs="Arial"/>
          <w:color w:val="000000"/>
        </w:rPr>
      </w:pPr>
    </w:p>
    <w:p w14:paraId="67DAB61A" w14:textId="6FE3672F" w:rsidR="00E84DBA" w:rsidRDefault="00E84DBA" w:rsidP="00D2567F">
      <w:pPr>
        <w:spacing w:after="0" w:line="240" w:lineRule="auto"/>
        <w:ind w:left="720" w:right="-759" w:hanging="720"/>
        <w:rPr>
          <w:rFonts w:ascii="Arial" w:eastAsia="Arial" w:hAnsi="Arial" w:cs="Arial"/>
          <w:color w:val="000000" w:themeColor="text1"/>
        </w:rPr>
      </w:pPr>
      <w:r w:rsidRPr="00D2567F">
        <w:rPr>
          <w:rFonts w:ascii="Arial" w:eastAsia="Arial" w:hAnsi="Arial" w:cs="Arial"/>
          <w:color w:val="000000" w:themeColor="text1"/>
        </w:rPr>
        <w:t>12.</w:t>
      </w:r>
      <w:r w:rsidR="104EBE04" w:rsidRPr="00D2567F">
        <w:rPr>
          <w:rFonts w:ascii="Arial" w:eastAsia="Arial" w:hAnsi="Arial" w:cs="Arial"/>
          <w:color w:val="000000" w:themeColor="text1"/>
        </w:rPr>
        <w:t>2</w:t>
      </w:r>
      <w:r w:rsidR="7F341497" w:rsidRPr="00D2567F">
        <w:rPr>
          <w:rFonts w:ascii="Arial" w:eastAsia="Arial" w:hAnsi="Arial" w:cs="Arial"/>
          <w:color w:val="000000" w:themeColor="text1"/>
        </w:rPr>
        <w:t xml:space="preserve"> </w:t>
      </w:r>
      <w:r w:rsidRPr="00D2567F">
        <w:rPr>
          <w:rFonts w:ascii="Arial" w:eastAsia="Arial" w:hAnsi="Arial" w:cs="Arial"/>
          <w:color w:val="000000" w:themeColor="text1"/>
        </w:rPr>
        <w:t>The school will not accept the behaviour of any individual, parent or anyone else, that threatens</w:t>
      </w:r>
      <w:r w:rsidR="04BBEE2D" w:rsidRPr="00D2567F">
        <w:rPr>
          <w:rFonts w:ascii="Arial" w:eastAsia="Arial" w:hAnsi="Arial" w:cs="Arial"/>
          <w:color w:val="000000" w:themeColor="text1"/>
        </w:rPr>
        <w:t xml:space="preserve"> </w:t>
      </w:r>
    </w:p>
    <w:p w14:paraId="0D0EFCFE" w14:textId="6FAF95BA" w:rsidR="00E84DBA" w:rsidRDefault="00E84DBA" w:rsidP="00D2567F">
      <w:pPr>
        <w:spacing w:after="0" w:line="240" w:lineRule="auto"/>
        <w:ind w:right="-759"/>
        <w:rPr>
          <w:rFonts w:ascii="Arial" w:eastAsia="Arial" w:hAnsi="Arial" w:cs="Arial"/>
          <w:color w:val="000000" w:themeColor="text1"/>
        </w:rPr>
      </w:pPr>
      <w:r w:rsidRPr="00D2567F">
        <w:rPr>
          <w:rFonts w:ascii="Arial" w:eastAsia="Arial" w:hAnsi="Arial" w:cs="Arial"/>
          <w:color w:val="000000" w:themeColor="text1"/>
        </w:rPr>
        <w:t>school security or leads others, child or adult, to feel unsafe.  Such behaviour will be treated as a</w:t>
      </w:r>
    </w:p>
    <w:p w14:paraId="4F5C32D2" w14:textId="061B76BD" w:rsidR="00E84DBA" w:rsidRDefault="00E84DBA" w:rsidP="00D2567F">
      <w:pPr>
        <w:spacing w:after="0" w:line="240" w:lineRule="auto"/>
        <w:ind w:left="720" w:right="-759" w:hanging="720"/>
        <w:rPr>
          <w:rFonts w:ascii="Arial" w:eastAsia="Arial" w:hAnsi="Arial" w:cs="Arial"/>
          <w:color w:val="000000"/>
        </w:rPr>
      </w:pPr>
      <w:r w:rsidRPr="00D2567F">
        <w:rPr>
          <w:rFonts w:ascii="Arial" w:eastAsia="Arial" w:hAnsi="Arial" w:cs="Arial"/>
          <w:color w:val="000000" w:themeColor="text1"/>
        </w:rPr>
        <w:t>serious concern and may result in a decision to refuse the person access to the school site.</w:t>
      </w:r>
    </w:p>
    <w:p w14:paraId="5FDA71F3" w14:textId="4BA64A2A" w:rsidR="00183D3C" w:rsidRDefault="00183D3C" w:rsidP="00D2567F">
      <w:pPr>
        <w:spacing w:after="0" w:line="240" w:lineRule="auto"/>
        <w:ind w:right="-759"/>
        <w:rPr>
          <w:rFonts w:ascii="Arial" w:eastAsia="Arial" w:hAnsi="Arial" w:cs="Arial"/>
          <w:color w:val="000000"/>
        </w:rPr>
      </w:pPr>
    </w:p>
    <w:p w14:paraId="27C6867D" w14:textId="77777777" w:rsidR="00183D3C" w:rsidRDefault="00183D3C" w:rsidP="00D2567F">
      <w:pPr>
        <w:spacing w:after="0" w:line="240" w:lineRule="auto"/>
        <w:ind w:right="-759"/>
        <w:rPr>
          <w:rFonts w:ascii="Arial" w:eastAsia="Arial" w:hAnsi="Arial" w:cs="Arial"/>
          <w:color w:val="000000"/>
        </w:rPr>
      </w:pPr>
    </w:p>
    <w:p w14:paraId="6B5B4D9F" w14:textId="77777777" w:rsidR="00257F98" w:rsidRPr="00257F98" w:rsidRDefault="00257F98" w:rsidP="00D2567F">
      <w:pPr>
        <w:spacing w:after="0" w:line="240" w:lineRule="auto"/>
        <w:ind w:right="-759"/>
        <w:rPr>
          <w:rFonts w:ascii="Arial" w:eastAsia="Arial" w:hAnsi="Arial" w:cs="Arial"/>
          <w:b/>
          <w:bCs/>
          <w:color w:val="000000"/>
        </w:rPr>
      </w:pPr>
      <w:r w:rsidRPr="00D2567F">
        <w:rPr>
          <w:rFonts w:ascii="Arial" w:eastAsia="Arial" w:hAnsi="Arial" w:cs="Arial"/>
          <w:b/>
          <w:bCs/>
          <w:color w:val="000000" w:themeColor="text1"/>
        </w:rPr>
        <w:t>13.</w:t>
      </w:r>
      <w:r>
        <w:tab/>
      </w:r>
      <w:r w:rsidRPr="00D2567F">
        <w:rPr>
          <w:rFonts w:ascii="Arial" w:eastAsia="Arial" w:hAnsi="Arial" w:cs="Arial"/>
          <w:b/>
          <w:bCs/>
          <w:color w:val="000000" w:themeColor="text1"/>
        </w:rPr>
        <w:t xml:space="preserve">QUALITY ASSURANCE </w:t>
      </w:r>
    </w:p>
    <w:p w14:paraId="28BDAD59" w14:textId="77777777" w:rsidR="00257F98" w:rsidRPr="00257F98" w:rsidRDefault="00257F98" w:rsidP="00D2567F">
      <w:pPr>
        <w:spacing w:after="0" w:line="240" w:lineRule="auto"/>
        <w:ind w:right="-759"/>
        <w:rPr>
          <w:rFonts w:ascii="Arial" w:eastAsia="Arial" w:hAnsi="Arial" w:cs="Arial"/>
          <w:color w:val="000000"/>
        </w:rPr>
      </w:pPr>
    </w:p>
    <w:p w14:paraId="0FAFE80E" w14:textId="2F9DBEEB" w:rsidR="00257F98" w:rsidRPr="00257F98" w:rsidRDefault="00257F98"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13.1.</w:t>
      </w:r>
      <w:r w:rsidR="6B0DD9EB" w:rsidRPr="00D2567F">
        <w:rPr>
          <w:rFonts w:ascii="Arial" w:eastAsia="Arial" w:hAnsi="Arial" w:cs="Arial"/>
          <w:color w:val="000000" w:themeColor="text1"/>
        </w:rPr>
        <w:t xml:space="preserve"> </w:t>
      </w:r>
      <w:r w:rsidRPr="00D2567F">
        <w:rPr>
          <w:rFonts w:ascii="Arial" w:eastAsia="Arial" w:hAnsi="Arial" w:cs="Arial"/>
          <w:color w:val="000000" w:themeColor="text1"/>
        </w:rPr>
        <w:t>We will ensure that systems are in place to monitor the implementation of and compliance with this policy and accompanying procedures.</w:t>
      </w:r>
    </w:p>
    <w:p w14:paraId="6A6627D1" w14:textId="77777777" w:rsidR="00257F98" w:rsidRPr="00257F98" w:rsidRDefault="00257F98" w:rsidP="00D2567F">
      <w:pPr>
        <w:spacing w:after="0" w:line="240" w:lineRule="auto"/>
        <w:ind w:right="-759"/>
        <w:rPr>
          <w:rFonts w:ascii="Arial" w:eastAsia="Arial" w:hAnsi="Arial" w:cs="Arial"/>
          <w:color w:val="000000"/>
        </w:rPr>
      </w:pPr>
    </w:p>
    <w:p w14:paraId="6C1268BF" w14:textId="39E2D5B3" w:rsidR="00257F98" w:rsidRPr="00257F98" w:rsidRDefault="00257F98"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13.2.</w:t>
      </w:r>
      <w:r w:rsidR="03A7B91F" w:rsidRPr="00D2567F">
        <w:rPr>
          <w:rFonts w:ascii="Arial" w:eastAsia="Arial" w:hAnsi="Arial" w:cs="Arial"/>
          <w:color w:val="000000" w:themeColor="text1"/>
        </w:rPr>
        <w:t xml:space="preserve"> </w:t>
      </w:r>
      <w:r w:rsidRPr="00D2567F">
        <w:rPr>
          <w:rFonts w:ascii="Arial" w:eastAsia="Arial" w:hAnsi="Arial" w:cs="Arial"/>
          <w:color w:val="000000" w:themeColor="text1"/>
        </w:rPr>
        <w:t>The school’s senior management and the governing body will ensure that action is taken to remedy any deficiencies and weaknesses identified in child protection arrangements without delay.</w:t>
      </w:r>
    </w:p>
    <w:p w14:paraId="19494FD7" w14:textId="77777777" w:rsidR="00257F98" w:rsidRPr="00257F98" w:rsidRDefault="00257F98" w:rsidP="00D2567F">
      <w:pPr>
        <w:spacing w:after="0" w:line="240" w:lineRule="auto"/>
        <w:ind w:right="-759"/>
        <w:rPr>
          <w:rFonts w:ascii="Arial" w:eastAsia="Arial" w:hAnsi="Arial" w:cs="Arial"/>
          <w:color w:val="000000"/>
        </w:rPr>
      </w:pPr>
    </w:p>
    <w:p w14:paraId="2C88A6AD" w14:textId="6D50F91F" w:rsidR="00257F98" w:rsidRPr="00257F98" w:rsidRDefault="00257F98" w:rsidP="00D2567F">
      <w:pPr>
        <w:spacing w:after="0" w:line="240" w:lineRule="auto"/>
        <w:ind w:right="-759"/>
        <w:rPr>
          <w:rFonts w:ascii="Arial" w:eastAsia="Arial" w:hAnsi="Arial" w:cs="Arial"/>
          <w:b/>
          <w:bCs/>
          <w:color w:val="000000"/>
        </w:rPr>
      </w:pPr>
      <w:r w:rsidRPr="00D2567F">
        <w:rPr>
          <w:rFonts w:ascii="Arial" w:eastAsia="Arial" w:hAnsi="Arial" w:cs="Arial"/>
          <w:b/>
          <w:bCs/>
          <w:color w:val="000000" w:themeColor="text1"/>
        </w:rPr>
        <w:t>14.</w:t>
      </w:r>
      <w:r>
        <w:tab/>
      </w:r>
      <w:r w:rsidRPr="00D2567F">
        <w:rPr>
          <w:rFonts w:ascii="Arial" w:eastAsia="Arial" w:hAnsi="Arial" w:cs="Arial"/>
          <w:b/>
          <w:bCs/>
          <w:color w:val="000000" w:themeColor="text1"/>
        </w:rPr>
        <w:t xml:space="preserve">POLICY REVIEW </w:t>
      </w:r>
    </w:p>
    <w:p w14:paraId="116EFDD6" w14:textId="77777777" w:rsidR="00257F98" w:rsidRPr="00257F98" w:rsidRDefault="00257F98" w:rsidP="00D2567F">
      <w:pPr>
        <w:spacing w:after="0" w:line="240" w:lineRule="auto"/>
        <w:ind w:right="-759"/>
        <w:rPr>
          <w:rFonts w:ascii="Arial" w:eastAsia="Arial" w:hAnsi="Arial" w:cs="Arial"/>
          <w:color w:val="000000"/>
        </w:rPr>
      </w:pPr>
    </w:p>
    <w:p w14:paraId="6A0CBD0D" w14:textId="2EF7C9FA" w:rsidR="00257F98" w:rsidRPr="00257F98" w:rsidRDefault="00257F98"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14.</w:t>
      </w:r>
      <w:r w:rsidR="428DCC2B" w:rsidRPr="00D2567F">
        <w:rPr>
          <w:rFonts w:ascii="Arial" w:eastAsia="Arial" w:hAnsi="Arial" w:cs="Arial"/>
          <w:color w:val="000000" w:themeColor="text1"/>
        </w:rPr>
        <w:t>1. This</w:t>
      </w:r>
      <w:r w:rsidRPr="00D2567F">
        <w:rPr>
          <w:rFonts w:ascii="Arial" w:eastAsia="Arial" w:hAnsi="Arial" w:cs="Arial"/>
          <w:color w:val="000000" w:themeColor="text1"/>
        </w:rPr>
        <w:t xml:space="preserve"> policy and the procedures will be reviewed every academic year. All other linked policies will be reviewed in line with the policy review cycle  </w:t>
      </w:r>
    </w:p>
    <w:p w14:paraId="05BD926A" w14:textId="77777777" w:rsidR="00257F98" w:rsidRPr="00257F98" w:rsidRDefault="00257F98" w:rsidP="00D2567F">
      <w:pPr>
        <w:spacing w:after="0" w:line="240" w:lineRule="auto"/>
        <w:ind w:right="-759"/>
        <w:rPr>
          <w:rFonts w:ascii="Arial" w:eastAsia="Arial" w:hAnsi="Arial" w:cs="Arial"/>
          <w:color w:val="000000"/>
        </w:rPr>
      </w:pPr>
    </w:p>
    <w:p w14:paraId="54A69531" w14:textId="532ACA4C" w:rsidR="00257F98" w:rsidRPr="00257F98" w:rsidRDefault="00257F98"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14.2.</w:t>
      </w:r>
      <w:r w:rsidR="56A9472A" w:rsidRPr="00D2567F">
        <w:rPr>
          <w:rFonts w:ascii="Arial" w:eastAsia="Arial" w:hAnsi="Arial" w:cs="Arial"/>
          <w:color w:val="000000" w:themeColor="text1"/>
        </w:rPr>
        <w:t xml:space="preserve"> </w:t>
      </w:r>
      <w:r w:rsidRPr="00D2567F">
        <w:rPr>
          <w:rFonts w:ascii="Arial" w:eastAsia="Arial" w:hAnsi="Arial" w:cs="Arial"/>
          <w:color w:val="000000" w:themeColor="text1"/>
        </w:rPr>
        <w:t>The Designated Safeguarding Lead will ensure that staff members, including volunteers and sessional workers are made aware of any amendments to policies and procedures</w:t>
      </w:r>
    </w:p>
    <w:p w14:paraId="15B66AD8" w14:textId="77777777" w:rsidR="00257F98" w:rsidRPr="00257F98" w:rsidRDefault="00257F98" w:rsidP="00D2567F">
      <w:pPr>
        <w:spacing w:after="0" w:line="240" w:lineRule="auto"/>
        <w:ind w:right="-759"/>
        <w:rPr>
          <w:rFonts w:ascii="Arial" w:eastAsia="Arial" w:hAnsi="Arial" w:cs="Arial"/>
          <w:color w:val="000000"/>
        </w:rPr>
      </w:pPr>
    </w:p>
    <w:p w14:paraId="122DA57B" w14:textId="393C1A6D" w:rsidR="00257F98" w:rsidRPr="00257F98" w:rsidRDefault="00257F98" w:rsidP="00D2567F">
      <w:pPr>
        <w:spacing w:after="0" w:line="240" w:lineRule="auto"/>
        <w:ind w:right="-759"/>
        <w:rPr>
          <w:rFonts w:ascii="Arial" w:eastAsia="Arial" w:hAnsi="Arial" w:cs="Arial"/>
          <w:color w:val="000000"/>
        </w:rPr>
      </w:pPr>
      <w:r w:rsidRPr="00D2567F">
        <w:rPr>
          <w:rFonts w:ascii="Arial" w:eastAsia="Arial" w:hAnsi="Arial" w:cs="Arial"/>
          <w:color w:val="000000" w:themeColor="text1"/>
        </w:rPr>
        <w:t>14.3. Additional updates to the safeguarding policy and appendix will take place when needed.</w:t>
      </w:r>
    </w:p>
    <w:p w14:paraId="7C321E52" w14:textId="77777777" w:rsidR="00257F98" w:rsidRPr="00257F98" w:rsidRDefault="00257F98" w:rsidP="00D2567F">
      <w:pPr>
        <w:spacing w:after="0" w:line="240" w:lineRule="auto"/>
        <w:ind w:right="-759"/>
        <w:rPr>
          <w:rFonts w:ascii="Arial" w:eastAsia="Arial" w:hAnsi="Arial" w:cs="Arial"/>
          <w:color w:val="000000"/>
        </w:rPr>
      </w:pPr>
    </w:p>
    <w:p w14:paraId="29C22A4C" w14:textId="77777777" w:rsidR="00257F98" w:rsidRPr="00257F98" w:rsidRDefault="00257F98" w:rsidP="00D2567F">
      <w:pPr>
        <w:spacing w:after="0" w:line="240" w:lineRule="auto"/>
        <w:ind w:right="-759"/>
        <w:rPr>
          <w:rFonts w:ascii="Arial" w:eastAsia="Arial" w:hAnsi="Arial" w:cs="Arial"/>
          <w:color w:val="000000"/>
        </w:rPr>
      </w:pPr>
    </w:p>
    <w:p w14:paraId="48BA574E" w14:textId="77777777" w:rsidR="008E11DE" w:rsidRPr="008E11DE" w:rsidRDefault="008E11DE" w:rsidP="00D2567F">
      <w:pPr>
        <w:spacing w:after="0" w:line="240" w:lineRule="auto"/>
        <w:ind w:right="-759"/>
        <w:rPr>
          <w:rFonts w:ascii="Arial" w:eastAsia="Arial" w:hAnsi="Arial" w:cs="Arial"/>
          <w:b/>
          <w:bCs/>
          <w:color w:val="000000"/>
        </w:rPr>
      </w:pPr>
      <w:r w:rsidRPr="00D2567F">
        <w:rPr>
          <w:rFonts w:ascii="Arial" w:eastAsia="Arial" w:hAnsi="Arial" w:cs="Arial"/>
          <w:b/>
          <w:bCs/>
          <w:color w:val="000000" w:themeColor="text1"/>
        </w:rPr>
        <w:t xml:space="preserve">Date approved by governing body: </w:t>
      </w:r>
    </w:p>
    <w:p w14:paraId="2FB4307E" w14:textId="77777777" w:rsidR="008E11DE" w:rsidRPr="008E11DE" w:rsidRDefault="008E11DE" w:rsidP="00D2567F">
      <w:pPr>
        <w:spacing w:after="0" w:line="240" w:lineRule="auto"/>
        <w:ind w:right="-759"/>
        <w:rPr>
          <w:rFonts w:ascii="Arial" w:eastAsia="Arial" w:hAnsi="Arial" w:cs="Arial"/>
          <w:b/>
          <w:bCs/>
          <w:color w:val="000000"/>
        </w:rPr>
      </w:pPr>
    </w:p>
    <w:p w14:paraId="2EB50D7E" w14:textId="77777777" w:rsidR="008E11DE" w:rsidRPr="008E11DE" w:rsidRDefault="008E11DE" w:rsidP="00D2567F">
      <w:pPr>
        <w:spacing w:after="0" w:line="240" w:lineRule="auto"/>
        <w:ind w:right="-759"/>
        <w:rPr>
          <w:rFonts w:ascii="Arial" w:eastAsia="Arial" w:hAnsi="Arial" w:cs="Arial"/>
          <w:b/>
          <w:bCs/>
          <w:color w:val="000000"/>
        </w:rPr>
      </w:pPr>
    </w:p>
    <w:p w14:paraId="72D36BB1" w14:textId="77777777" w:rsidR="008E11DE" w:rsidRPr="008E11DE" w:rsidRDefault="008E11DE" w:rsidP="00D2567F">
      <w:pPr>
        <w:spacing w:after="0" w:line="240" w:lineRule="auto"/>
        <w:ind w:right="-759"/>
        <w:rPr>
          <w:rFonts w:ascii="Arial" w:eastAsia="Arial" w:hAnsi="Arial" w:cs="Arial"/>
          <w:color w:val="000000"/>
        </w:rPr>
      </w:pPr>
      <w:r w:rsidRPr="00D2567F">
        <w:rPr>
          <w:rFonts w:ascii="Arial" w:eastAsia="Arial" w:hAnsi="Arial" w:cs="Arial"/>
          <w:b/>
          <w:bCs/>
          <w:color w:val="000000" w:themeColor="text1"/>
        </w:rPr>
        <w:t xml:space="preserve">Date reviewed by governing body:  </w:t>
      </w:r>
    </w:p>
    <w:p w14:paraId="33D76C19" w14:textId="77777777" w:rsidR="008E11DE" w:rsidRPr="008E11DE" w:rsidRDefault="008E11DE" w:rsidP="00D2567F">
      <w:pPr>
        <w:spacing w:after="0" w:line="240" w:lineRule="auto"/>
        <w:ind w:right="-759"/>
        <w:rPr>
          <w:rFonts w:ascii="Arial" w:eastAsia="Arial" w:hAnsi="Arial" w:cs="Arial"/>
          <w:color w:val="000000"/>
        </w:rPr>
      </w:pPr>
    </w:p>
    <w:p w14:paraId="6AEDE642" w14:textId="77777777" w:rsidR="00183D3C" w:rsidRPr="00E84DBA" w:rsidRDefault="00183D3C" w:rsidP="00D2567F">
      <w:pPr>
        <w:spacing w:after="0" w:line="240" w:lineRule="auto"/>
        <w:ind w:right="-759"/>
        <w:rPr>
          <w:rFonts w:ascii="Arial" w:eastAsia="Arial" w:hAnsi="Arial" w:cs="Arial"/>
          <w:color w:val="000000"/>
        </w:rPr>
      </w:pPr>
    </w:p>
    <w:p w14:paraId="22544AAA" w14:textId="77777777" w:rsidR="00731DA5" w:rsidRDefault="00731DA5" w:rsidP="00D2567F">
      <w:pPr>
        <w:spacing w:after="0" w:line="240" w:lineRule="auto"/>
        <w:rPr>
          <w:rFonts w:ascii="Arial" w:eastAsia="Arial" w:hAnsi="Arial" w:cs="Arial"/>
          <w:b/>
          <w:bCs/>
          <w:sz w:val="24"/>
          <w:szCs w:val="24"/>
        </w:rPr>
      </w:pPr>
    </w:p>
    <w:p w14:paraId="0B353726" w14:textId="77777777" w:rsidR="00731DA5" w:rsidRDefault="00731DA5" w:rsidP="00D2567F">
      <w:pPr>
        <w:spacing w:after="0" w:line="240" w:lineRule="auto"/>
        <w:rPr>
          <w:rFonts w:ascii="Arial" w:eastAsia="Arial" w:hAnsi="Arial" w:cs="Arial"/>
          <w:b/>
          <w:bCs/>
          <w:sz w:val="24"/>
          <w:szCs w:val="24"/>
        </w:rPr>
      </w:pPr>
    </w:p>
    <w:p w14:paraId="4B2A5BB3" w14:textId="77777777" w:rsidR="00731DA5" w:rsidRDefault="00731DA5" w:rsidP="00D2567F">
      <w:pPr>
        <w:spacing w:after="0" w:line="240" w:lineRule="auto"/>
        <w:rPr>
          <w:rFonts w:ascii="Arial" w:eastAsia="Arial" w:hAnsi="Arial" w:cs="Arial"/>
          <w:b/>
          <w:bCs/>
          <w:sz w:val="24"/>
          <w:szCs w:val="24"/>
        </w:rPr>
      </w:pPr>
    </w:p>
    <w:p w14:paraId="09E0AD36" w14:textId="77777777" w:rsidR="00731DA5" w:rsidRDefault="00731DA5" w:rsidP="00D2567F">
      <w:pPr>
        <w:spacing w:after="0" w:line="240" w:lineRule="auto"/>
        <w:rPr>
          <w:rFonts w:ascii="Arial" w:eastAsia="Arial" w:hAnsi="Arial" w:cs="Arial"/>
          <w:b/>
          <w:bCs/>
          <w:sz w:val="24"/>
          <w:szCs w:val="24"/>
        </w:rPr>
      </w:pPr>
    </w:p>
    <w:p w14:paraId="3EFD3A91" w14:textId="77777777" w:rsidR="00731DA5" w:rsidRDefault="00731DA5" w:rsidP="00D2567F">
      <w:pPr>
        <w:spacing w:after="0" w:line="240" w:lineRule="auto"/>
        <w:rPr>
          <w:rFonts w:ascii="Arial" w:eastAsia="Arial" w:hAnsi="Arial" w:cs="Arial"/>
          <w:b/>
          <w:bCs/>
          <w:sz w:val="24"/>
          <w:szCs w:val="24"/>
        </w:rPr>
      </w:pPr>
    </w:p>
    <w:p w14:paraId="48A2F83C" w14:textId="77777777" w:rsidR="00731DA5" w:rsidRDefault="00731DA5" w:rsidP="00D2567F">
      <w:pPr>
        <w:spacing w:after="0" w:line="240" w:lineRule="auto"/>
        <w:rPr>
          <w:rFonts w:ascii="Arial" w:eastAsia="Arial" w:hAnsi="Arial" w:cs="Arial"/>
          <w:b/>
          <w:bCs/>
          <w:sz w:val="24"/>
          <w:szCs w:val="24"/>
        </w:rPr>
      </w:pPr>
    </w:p>
    <w:p w14:paraId="1238E450" w14:textId="77777777" w:rsidR="00731DA5" w:rsidRDefault="00731DA5" w:rsidP="00D2567F">
      <w:pPr>
        <w:spacing w:after="0" w:line="240" w:lineRule="auto"/>
        <w:rPr>
          <w:rFonts w:ascii="Arial" w:eastAsia="Arial" w:hAnsi="Arial" w:cs="Arial"/>
          <w:b/>
          <w:bCs/>
          <w:sz w:val="24"/>
          <w:szCs w:val="24"/>
        </w:rPr>
      </w:pPr>
    </w:p>
    <w:p w14:paraId="068C2714" w14:textId="77777777" w:rsidR="00731DA5" w:rsidRDefault="00731DA5" w:rsidP="00D2567F">
      <w:pPr>
        <w:spacing w:after="0" w:line="240" w:lineRule="auto"/>
        <w:rPr>
          <w:rFonts w:ascii="Arial" w:eastAsia="Arial" w:hAnsi="Arial" w:cs="Arial"/>
          <w:b/>
          <w:bCs/>
          <w:sz w:val="24"/>
          <w:szCs w:val="24"/>
        </w:rPr>
      </w:pPr>
    </w:p>
    <w:p w14:paraId="7A15F414" w14:textId="77777777" w:rsidR="00731DA5" w:rsidRDefault="00731DA5" w:rsidP="00D2567F">
      <w:pPr>
        <w:spacing w:after="0" w:line="240" w:lineRule="auto"/>
        <w:rPr>
          <w:rFonts w:ascii="Arial" w:eastAsia="Arial" w:hAnsi="Arial" w:cs="Arial"/>
          <w:b/>
          <w:bCs/>
          <w:sz w:val="24"/>
          <w:szCs w:val="24"/>
        </w:rPr>
      </w:pPr>
    </w:p>
    <w:p w14:paraId="6DF20FDA" w14:textId="77777777" w:rsidR="00731DA5" w:rsidRDefault="00731DA5" w:rsidP="00D2567F">
      <w:pPr>
        <w:spacing w:after="0" w:line="240" w:lineRule="auto"/>
        <w:rPr>
          <w:rFonts w:ascii="Arial" w:eastAsia="Arial" w:hAnsi="Arial" w:cs="Arial"/>
          <w:b/>
          <w:bCs/>
          <w:sz w:val="24"/>
          <w:szCs w:val="24"/>
        </w:rPr>
      </w:pPr>
    </w:p>
    <w:p w14:paraId="7705D11D" w14:textId="77777777" w:rsidR="00731DA5" w:rsidRDefault="00731DA5" w:rsidP="00D2567F">
      <w:pPr>
        <w:spacing w:after="0" w:line="240" w:lineRule="auto"/>
        <w:rPr>
          <w:rFonts w:ascii="Arial" w:eastAsia="Arial" w:hAnsi="Arial" w:cs="Arial"/>
          <w:b/>
          <w:bCs/>
          <w:sz w:val="24"/>
          <w:szCs w:val="24"/>
        </w:rPr>
      </w:pPr>
    </w:p>
    <w:p w14:paraId="2E115BB0" w14:textId="77777777" w:rsidR="00731DA5" w:rsidRDefault="00731DA5" w:rsidP="00D2567F">
      <w:pPr>
        <w:spacing w:after="0" w:line="240" w:lineRule="auto"/>
        <w:rPr>
          <w:rFonts w:ascii="Arial" w:eastAsia="Arial" w:hAnsi="Arial" w:cs="Arial"/>
          <w:b/>
          <w:bCs/>
          <w:sz w:val="24"/>
          <w:szCs w:val="24"/>
        </w:rPr>
      </w:pPr>
    </w:p>
    <w:p w14:paraId="2B7EEE2A" w14:textId="77777777" w:rsidR="00731DA5" w:rsidRDefault="00731DA5" w:rsidP="00D2567F">
      <w:pPr>
        <w:spacing w:after="0" w:line="240" w:lineRule="auto"/>
        <w:rPr>
          <w:rFonts w:ascii="Arial" w:eastAsia="Arial" w:hAnsi="Arial" w:cs="Arial"/>
          <w:b/>
          <w:bCs/>
          <w:sz w:val="24"/>
          <w:szCs w:val="24"/>
        </w:rPr>
      </w:pPr>
    </w:p>
    <w:p w14:paraId="35D3ABE9" w14:textId="77777777" w:rsidR="00731DA5" w:rsidRDefault="00731DA5" w:rsidP="00D2567F">
      <w:pPr>
        <w:spacing w:after="0" w:line="240" w:lineRule="auto"/>
        <w:rPr>
          <w:rFonts w:ascii="Arial" w:eastAsia="Arial" w:hAnsi="Arial" w:cs="Arial"/>
          <w:b/>
          <w:bCs/>
          <w:sz w:val="24"/>
          <w:szCs w:val="24"/>
        </w:rPr>
      </w:pPr>
    </w:p>
    <w:p w14:paraId="30805808" w14:textId="77777777" w:rsidR="00731DA5" w:rsidRDefault="00731DA5" w:rsidP="00D2567F">
      <w:pPr>
        <w:spacing w:after="0" w:line="240" w:lineRule="auto"/>
        <w:rPr>
          <w:rFonts w:ascii="Arial" w:eastAsia="Arial" w:hAnsi="Arial" w:cs="Arial"/>
          <w:b/>
          <w:bCs/>
          <w:sz w:val="24"/>
          <w:szCs w:val="24"/>
        </w:rPr>
      </w:pPr>
    </w:p>
    <w:p w14:paraId="305EB16F" w14:textId="77777777" w:rsidR="00724249" w:rsidRDefault="00724249" w:rsidP="00D2567F">
      <w:pPr>
        <w:spacing w:after="0" w:line="240" w:lineRule="auto"/>
        <w:rPr>
          <w:rFonts w:ascii="Arial" w:eastAsia="Arial" w:hAnsi="Arial" w:cs="Arial"/>
          <w:b/>
          <w:bCs/>
          <w:sz w:val="24"/>
          <w:szCs w:val="24"/>
        </w:rPr>
      </w:pPr>
    </w:p>
    <w:p w14:paraId="114E679E" w14:textId="77777777" w:rsidR="001B5E1A" w:rsidRDefault="001B5E1A" w:rsidP="00D2567F">
      <w:pPr>
        <w:spacing w:after="0" w:line="240" w:lineRule="auto"/>
        <w:rPr>
          <w:rFonts w:ascii="Arial" w:eastAsia="Arial" w:hAnsi="Arial" w:cs="Arial"/>
          <w:b/>
          <w:bCs/>
          <w:sz w:val="24"/>
          <w:szCs w:val="24"/>
        </w:rPr>
      </w:pPr>
    </w:p>
    <w:p w14:paraId="2E3F4D8F" w14:textId="77777777" w:rsidR="001B5E1A" w:rsidRDefault="001B5E1A" w:rsidP="00D2567F">
      <w:pPr>
        <w:spacing w:after="0" w:line="240" w:lineRule="auto"/>
        <w:rPr>
          <w:rFonts w:ascii="Arial" w:eastAsia="Arial" w:hAnsi="Arial" w:cs="Arial"/>
          <w:b/>
          <w:bCs/>
          <w:sz w:val="24"/>
          <w:szCs w:val="24"/>
        </w:rPr>
      </w:pPr>
    </w:p>
    <w:p w14:paraId="091D54EF" w14:textId="77777777" w:rsidR="001B5E1A" w:rsidRDefault="001B5E1A" w:rsidP="00D2567F">
      <w:pPr>
        <w:spacing w:after="0" w:line="240" w:lineRule="auto"/>
        <w:rPr>
          <w:rFonts w:ascii="Arial" w:eastAsia="Arial" w:hAnsi="Arial" w:cs="Arial"/>
          <w:b/>
          <w:bCs/>
          <w:sz w:val="24"/>
          <w:szCs w:val="24"/>
        </w:rPr>
      </w:pPr>
    </w:p>
    <w:p w14:paraId="2938F0B5" w14:textId="77777777" w:rsidR="001B5E1A" w:rsidRDefault="001B5E1A" w:rsidP="00D2567F">
      <w:pPr>
        <w:spacing w:after="0" w:line="240" w:lineRule="auto"/>
        <w:rPr>
          <w:rFonts w:ascii="Arial" w:eastAsia="Arial" w:hAnsi="Arial" w:cs="Arial"/>
          <w:b/>
          <w:bCs/>
          <w:sz w:val="24"/>
          <w:szCs w:val="24"/>
        </w:rPr>
      </w:pPr>
    </w:p>
    <w:p w14:paraId="5D94E8A0" w14:textId="77777777" w:rsidR="001B5E1A" w:rsidRDefault="001B5E1A" w:rsidP="00D2567F">
      <w:pPr>
        <w:spacing w:after="0" w:line="240" w:lineRule="auto"/>
        <w:rPr>
          <w:rFonts w:ascii="Arial" w:eastAsia="Arial" w:hAnsi="Arial" w:cs="Arial"/>
          <w:b/>
          <w:bCs/>
          <w:sz w:val="24"/>
          <w:szCs w:val="24"/>
        </w:rPr>
      </w:pPr>
    </w:p>
    <w:p w14:paraId="6F89CABD" w14:textId="77777777" w:rsidR="001B5E1A" w:rsidRDefault="001B5E1A" w:rsidP="00D2567F">
      <w:pPr>
        <w:spacing w:after="0" w:line="240" w:lineRule="auto"/>
        <w:rPr>
          <w:rFonts w:ascii="Arial" w:eastAsia="Arial" w:hAnsi="Arial" w:cs="Arial"/>
          <w:b/>
          <w:bCs/>
          <w:sz w:val="24"/>
          <w:szCs w:val="24"/>
        </w:rPr>
      </w:pPr>
    </w:p>
    <w:p w14:paraId="1A61657E" w14:textId="77777777" w:rsidR="001B5E1A" w:rsidRDefault="001B5E1A" w:rsidP="00D2567F">
      <w:pPr>
        <w:spacing w:after="0" w:line="240" w:lineRule="auto"/>
        <w:rPr>
          <w:rFonts w:ascii="Arial" w:eastAsia="Arial" w:hAnsi="Arial" w:cs="Arial"/>
          <w:b/>
          <w:bCs/>
          <w:sz w:val="24"/>
          <w:szCs w:val="24"/>
        </w:rPr>
      </w:pPr>
    </w:p>
    <w:p w14:paraId="1F776E42" w14:textId="77777777" w:rsidR="001B5E1A" w:rsidRDefault="001B5E1A" w:rsidP="00D2567F">
      <w:pPr>
        <w:spacing w:after="0" w:line="240" w:lineRule="auto"/>
        <w:rPr>
          <w:rFonts w:ascii="Arial" w:eastAsia="Arial" w:hAnsi="Arial" w:cs="Arial"/>
          <w:b/>
          <w:bCs/>
          <w:sz w:val="24"/>
          <w:szCs w:val="24"/>
        </w:rPr>
      </w:pPr>
    </w:p>
    <w:p w14:paraId="544FD0AE" w14:textId="257F4B45" w:rsidR="00731DA5" w:rsidRPr="00731DA5" w:rsidRDefault="00731DA5" w:rsidP="00D2567F">
      <w:pPr>
        <w:spacing w:after="0" w:line="240" w:lineRule="auto"/>
        <w:rPr>
          <w:rFonts w:ascii="Arial" w:eastAsia="Arial" w:hAnsi="Arial" w:cs="Arial"/>
          <w:b/>
          <w:bCs/>
          <w:sz w:val="24"/>
          <w:szCs w:val="24"/>
        </w:rPr>
      </w:pPr>
      <w:r w:rsidRPr="00D2567F">
        <w:rPr>
          <w:rFonts w:ascii="Arial" w:eastAsia="Arial" w:hAnsi="Arial" w:cs="Arial"/>
          <w:b/>
          <w:bCs/>
          <w:sz w:val="24"/>
          <w:szCs w:val="24"/>
        </w:rPr>
        <w:lastRenderedPageBreak/>
        <w:t>APPENDIX A:</w:t>
      </w:r>
    </w:p>
    <w:p w14:paraId="1505861F" w14:textId="77777777" w:rsidR="00731DA5" w:rsidRPr="00731DA5" w:rsidRDefault="00731DA5" w:rsidP="00D2567F">
      <w:pPr>
        <w:spacing w:after="0" w:line="240" w:lineRule="auto"/>
        <w:rPr>
          <w:rFonts w:ascii="Arial" w:eastAsia="Arial" w:hAnsi="Arial" w:cs="Arial"/>
          <w:color w:val="000000"/>
        </w:rPr>
      </w:pPr>
    </w:p>
    <w:p w14:paraId="0FF6FDC0" w14:textId="77777777" w:rsidR="00731DA5" w:rsidRPr="00731DA5" w:rsidRDefault="00731DA5" w:rsidP="00D2567F">
      <w:pPr>
        <w:spacing w:after="0" w:line="240" w:lineRule="auto"/>
        <w:jc w:val="both"/>
        <w:rPr>
          <w:rFonts w:ascii="Arial" w:eastAsia="Arial" w:hAnsi="Arial" w:cs="Arial"/>
          <w:b/>
          <w:bCs/>
          <w:sz w:val="24"/>
          <w:szCs w:val="24"/>
        </w:rPr>
      </w:pPr>
      <w:r w:rsidRPr="00D2567F">
        <w:rPr>
          <w:rFonts w:ascii="Arial" w:eastAsia="Arial" w:hAnsi="Arial" w:cs="Arial"/>
          <w:b/>
          <w:bCs/>
          <w:sz w:val="24"/>
          <w:szCs w:val="24"/>
        </w:rPr>
        <w:t xml:space="preserve">The role of the Designated Safeguarding Lead   </w:t>
      </w:r>
    </w:p>
    <w:p w14:paraId="117161DB" w14:textId="77777777" w:rsidR="00731DA5" w:rsidRPr="00731DA5" w:rsidRDefault="00731DA5" w:rsidP="00D2567F">
      <w:pPr>
        <w:spacing w:after="0" w:line="240" w:lineRule="auto"/>
        <w:jc w:val="both"/>
        <w:rPr>
          <w:rFonts w:ascii="Arial" w:eastAsia="Arial" w:hAnsi="Arial" w:cs="Arial"/>
          <w:b/>
          <w:bCs/>
        </w:rPr>
      </w:pPr>
      <w:r w:rsidRPr="00D2567F">
        <w:rPr>
          <w:rFonts w:ascii="Arial" w:eastAsia="Arial" w:hAnsi="Arial" w:cs="Arial"/>
          <w:b/>
          <w:bCs/>
        </w:rPr>
        <w:t xml:space="preserve">                  </w:t>
      </w:r>
    </w:p>
    <w:p w14:paraId="45C3BD64" w14:textId="77777777" w:rsidR="00731DA5" w:rsidRPr="00731DA5" w:rsidRDefault="00731DA5" w:rsidP="00D2567F">
      <w:pPr>
        <w:tabs>
          <w:tab w:val="left" w:pos="709"/>
        </w:tabs>
        <w:spacing w:after="0" w:line="240" w:lineRule="auto"/>
        <w:jc w:val="both"/>
        <w:rPr>
          <w:rFonts w:ascii="Arial" w:eastAsia="Arial" w:hAnsi="Arial" w:cs="Arial"/>
          <w:b/>
          <w:bCs/>
        </w:rPr>
      </w:pPr>
      <w:r w:rsidRPr="00D2567F">
        <w:rPr>
          <w:rFonts w:ascii="Arial" w:eastAsia="Arial" w:hAnsi="Arial" w:cs="Arial"/>
          <w:b/>
          <w:bCs/>
        </w:rPr>
        <w:t>Managing referrals:</w:t>
      </w:r>
    </w:p>
    <w:p w14:paraId="01456CF7" w14:textId="77777777" w:rsidR="00731DA5" w:rsidRPr="00731DA5" w:rsidRDefault="00731DA5" w:rsidP="00D2567F">
      <w:pPr>
        <w:spacing w:after="0" w:line="240" w:lineRule="auto"/>
        <w:jc w:val="both"/>
        <w:rPr>
          <w:rFonts w:ascii="Arial" w:eastAsia="Arial" w:hAnsi="Arial" w:cs="Arial"/>
          <w:b/>
          <w:bCs/>
        </w:rPr>
      </w:pPr>
    </w:p>
    <w:p w14:paraId="5F71E5B8" w14:textId="77777777" w:rsidR="00731DA5" w:rsidRPr="00731DA5" w:rsidRDefault="00731DA5" w:rsidP="00D2567F">
      <w:pPr>
        <w:numPr>
          <w:ilvl w:val="0"/>
          <w:numId w:val="6"/>
        </w:numPr>
        <w:spacing w:after="0" w:line="240" w:lineRule="auto"/>
        <w:contextualSpacing/>
        <w:rPr>
          <w:rFonts w:ascii="Arial" w:eastAsia="Arial" w:hAnsi="Arial" w:cs="Arial"/>
        </w:rPr>
      </w:pPr>
      <w:r w:rsidRPr="00D2567F">
        <w:rPr>
          <w:rFonts w:ascii="Arial" w:eastAsia="Arial" w:hAnsi="Arial" w:cs="Arial"/>
        </w:rPr>
        <w:t>Refer cases to MASH, and the police where appropriate, in a timely manner avoiding any delay that could place the child at more risk</w:t>
      </w:r>
    </w:p>
    <w:p w14:paraId="3A5D3FE8" w14:textId="02D04509" w:rsidR="2545CEFA" w:rsidRDefault="40F39836" w:rsidP="2545CEFA">
      <w:pPr>
        <w:numPr>
          <w:ilvl w:val="0"/>
          <w:numId w:val="6"/>
        </w:numPr>
        <w:spacing w:after="0" w:line="240" w:lineRule="auto"/>
        <w:contextualSpacing/>
        <w:rPr>
          <w:rFonts w:ascii="Arial" w:eastAsia="Arial" w:hAnsi="Arial" w:cs="Arial"/>
        </w:rPr>
      </w:pPr>
      <w:r w:rsidRPr="4B5AC0B0">
        <w:rPr>
          <w:rFonts w:ascii="Arial" w:eastAsia="Arial" w:hAnsi="Arial" w:cs="Arial"/>
        </w:rPr>
        <w:t>Refer to the Oxfordshire Threshold of needs to assist with decision making - Oxfordshire-Threshold-of-Needs-2021.pdf (oscb.org.uk)</w:t>
      </w:r>
    </w:p>
    <w:p w14:paraId="5AE339A1" w14:textId="77777777" w:rsidR="00731DA5" w:rsidRPr="00731DA5" w:rsidRDefault="00731DA5" w:rsidP="00D2567F">
      <w:pPr>
        <w:numPr>
          <w:ilvl w:val="0"/>
          <w:numId w:val="6"/>
        </w:numPr>
        <w:spacing w:after="0" w:line="240" w:lineRule="auto"/>
        <w:contextualSpacing/>
        <w:rPr>
          <w:rFonts w:ascii="Arial" w:eastAsia="Arial" w:hAnsi="Arial" w:cs="Arial"/>
        </w:rPr>
      </w:pPr>
      <w:r w:rsidRPr="00D2567F">
        <w:rPr>
          <w:rFonts w:ascii="Arial" w:eastAsia="Arial" w:hAnsi="Arial" w:cs="Arial"/>
        </w:rPr>
        <w:t>Act as a source of support, advice, and expertise to staff members on matters of child protection and safeguarding, including Contextual Safeguarding.</w:t>
      </w:r>
    </w:p>
    <w:p w14:paraId="5A26CB59" w14:textId="6EF5B291" w:rsidR="00731DA5" w:rsidRPr="00731DA5" w:rsidRDefault="00731DA5" w:rsidP="00D2567F">
      <w:pPr>
        <w:numPr>
          <w:ilvl w:val="0"/>
          <w:numId w:val="6"/>
        </w:numPr>
        <w:spacing w:after="0" w:line="240" w:lineRule="auto"/>
        <w:contextualSpacing/>
        <w:rPr>
          <w:rFonts w:ascii="Arial" w:eastAsia="Arial" w:hAnsi="Arial" w:cs="Arial"/>
        </w:rPr>
      </w:pPr>
      <w:r w:rsidRPr="00D2567F">
        <w:rPr>
          <w:rFonts w:ascii="Arial" w:eastAsia="Arial" w:hAnsi="Arial" w:cs="Arial"/>
        </w:rPr>
        <w:t xml:space="preserve">Have responsibility to ensure there is at least one key adult for ‘Operation Encompass’* and a point of contact for Child Exploitation. </w:t>
      </w:r>
      <w:r w:rsidR="00D91AEB" w:rsidRPr="00D2567F">
        <w:rPr>
          <w:rFonts w:ascii="Arial" w:eastAsia="Arial" w:hAnsi="Arial" w:cs="Arial"/>
        </w:rPr>
        <w:t xml:space="preserve">(DSL Tracey Cummings) </w:t>
      </w:r>
    </w:p>
    <w:p w14:paraId="1D540AD2" w14:textId="77777777" w:rsidR="00731DA5" w:rsidRPr="00731DA5" w:rsidRDefault="00731DA5" w:rsidP="00D2567F">
      <w:pPr>
        <w:spacing w:after="0" w:line="240" w:lineRule="auto"/>
        <w:ind w:left="360"/>
        <w:contextualSpacing/>
        <w:rPr>
          <w:rFonts w:ascii="Arial" w:eastAsia="Arial" w:hAnsi="Arial" w:cs="Arial"/>
          <w:color w:val="1F497D"/>
        </w:rPr>
      </w:pPr>
      <w:r w:rsidRPr="00D2567F">
        <w:rPr>
          <w:rFonts w:ascii="Arial" w:eastAsia="Arial" w:hAnsi="Arial" w:cs="Arial"/>
        </w:rPr>
        <w:t xml:space="preserve">*Guiding principles of the scheme are here </w:t>
      </w:r>
      <w:hyperlink r:id="rId25">
        <w:r w:rsidRPr="00D2567F">
          <w:rPr>
            <w:rFonts w:ascii="Arial" w:eastAsia="Arial" w:hAnsi="Arial" w:cs="Arial"/>
            <w:color w:val="0000FF"/>
            <w:u w:val="single"/>
          </w:rPr>
          <w:t>https://www.operationencompass.org/school-participation</w:t>
        </w:r>
      </w:hyperlink>
      <w:r w:rsidRPr="00D2567F">
        <w:rPr>
          <w:rFonts w:ascii="Arial" w:eastAsia="Arial" w:hAnsi="Arial" w:cs="Arial"/>
        </w:rPr>
        <w:t xml:space="preserve">.  An annual information letter must be sent to parents. All downloadable documents are here: </w:t>
      </w:r>
      <w:hyperlink r:id="rId26">
        <w:r w:rsidRPr="00D2567F">
          <w:rPr>
            <w:rFonts w:ascii="Arial" w:eastAsia="Arial" w:hAnsi="Arial" w:cs="Arial"/>
            <w:color w:val="0000FF"/>
            <w:u w:val="single"/>
          </w:rPr>
          <w:t>https://www.operationencompass.org/school-participation/school-downloads</w:t>
        </w:r>
      </w:hyperlink>
      <w:r w:rsidRPr="00D2567F">
        <w:rPr>
          <w:rFonts w:ascii="Arial" w:eastAsia="Arial" w:hAnsi="Arial" w:cs="Arial"/>
          <w:color w:val="0000FF"/>
          <w:u w:val="single"/>
        </w:rPr>
        <w:t>.</w:t>
      </w:r>
    </w:p>
    <w:p w14:paraId="3C2FECEF" w14:textId="77777777" w:rsidR="00731DA5" w:rsidRPr="00731DA5" w:rsidRDefault="00731DA5" w:rsidP="00D2567F">
      <w:pPr>
        <w:numPr>
          <w:ilvl w:val="0"/>
          <w:numId w:val="6"/>
        </w:numPr>
        <w:spacing w:after="0" w:line="240" w:lineRule="auto"/>
        <w:contextualSpacing/>
        <w:rPr>
          <w:rFonts w:ascii="Arial" w:eastAsia="Arial" w:hAnsi="Arial" w:cs="Arial"/>
        </w:rPr>
      </w:pPr>
      <w:r w:rsidRPr="00D2567F">
        <w:rPr>
          <w:rFonts w:ascii="Arial" w:eastAsia="Arial" w:hAnsi="Arial" w:cs="Arial"/>
        </w:rPr>
        <w:t xml:space="preserve">To ensure that the Local Authority are notified if children are persistently absent or </w:t>
      </w:r>
      <w:hyperlink r:id="rId27">
        <w:r w:rsidRPr="00D2567F">
          <w:rPr>
            <w:rFonts w:ascii="Arial" w:eastAsia="Arial" w:hAnsi="Arial" w:cs="Arial"/>
            <w:color w:val="0000FF"/>
            <w:u w:val="single"/>
          </w:rPr>
          <w:t>missing from education</w:t>
        </w:r>
      </w:hyperlink>
    </w:p>
    <w:p w14:paraId="15A17414" w14:textId="77777777" w:rsidR="00731DA5" w:rsidRPr="00731DA5" w:rsidRDefault="00731DA5" w:rsidP="00D2567F">
      <w:pPr>
        <w:spacing w:after="0" w:line="240" w:lineRule="auto"/>
        <w:jc w:val="both"/>
        <w:rPr>
          <w:rFonts w:ascii="Arial" w:eastAsia="Arial" w:hAnsi="Arial" w:cs="Arial"/>
        </w:rPr>
      </w:pPr>
    </w:p>
    <w:p w14:paraId="6DEEE247" w14:textId="77777777" w:rsidR="00731DA5" w:rsidRPr="00731DA5" w:rsidRDefault="00731DA5" w:rsidP="00D2567F">
      <w:pPr>
        <w:spacing w:after="0" w:line="240" w:lineRule="auto"/>
        <w:jc w:val="both"/>
        <w:rPr>
          <w:rFonts w:ascii="Arial" w:eastAsia="Arial" w:hAnsi="Arial" w:cs="Arial"/>
          <w:b/>
          <w:bCs/>
        </w:rPr>
      </w:pPr>
      <w:r w:rsidRPr="00D2567F">
        <w:rPr>
          <w:rFonts w:ascii="Arial" w:eastAsia="Arial" w:hAnsi="Arial" w:cs="Arial"/>
          <w:b/>
          <w:bCs/>
        </w:rPr>
        <w:t>Record keeping:</w:t>
      </w:r>
    </w:p>
    <w:p w14:paraId="006BB4C9" w14:textId="77777777" w:rsidR="00731DA5" w:rsidRPr="00731DA5" w:rsidRDefault="00731DA5" w:rsidP="00D2567F">
      <w:pPr>
        <w:spacing w:after="0" w:line="240" w:lineRule="auto"/>
        <w:jc w:val="both"/>
        <w:rPr>
          <w:rFonts w:ascii="Arial" w:eastAsia="Arial" w:hAnsi="Arial" w:cs="Arial"/>
        </w:rPr>
      </w:pPr>
    </w:p>
    <w:p w14:paraId="39D81667" w14:textId="071C57C3" w:rsidR="25DAB771" w:rsidRDefault="25DAB771" w:rsidP="3B27B45D">
      <w:pPr>
        <w:numPr>
          <w:ilvl w:val="0"/>
          <w:numId w:val="7"/>
        </w:numPr>
        <w:spacing w:after="0" w:line="240" w:lineRule="auto"/>
        <w:contextualSpacing/>
        <w:jc w:val="both"/>
        <w:rPr>
          <w:rFonts w:ascii="Arial" w:eastAsia="Arial" w:hAnsi="Arial" w:cs="Arial"/>
        </w:rPr>
      </w:pPr>
      <w:r w:rsidRPr="3B27B45D">
        <w:rPr>
          <w:rFonts w:ascii="Arial" w:eastAsia="Arial" w:hAnsi="Arial" w:cs="Arial"/>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761E1C89" w14:textId="77777777" w:rsidR="00731DA5" w:rsidRPr="00731DA5" w:rsidRDefault="00731DA5" w:rsidP="00D2567F">
      <w:pPr>
        <w:numPr>
          <w:ilvl w:val="0"/>
          <w:numId w:val="7"/>
        </w:numPr>
        <w:spacing w:after="0" w:line="240" w:lineRule="auto"/>
        <w:contextualSpacing/>
        <w:jc w:val="both"/>
        <w:rPr>
          <w:rFonts w:ascii="Arial" w:eastAsia="Arial" w:hAnsi="Arial" w:cs="Arial"/>
        </w:rPr>
      </w:pPr>
      <w:r w:rsidRPr="00D2567F">
        <w:rPr>
          <w:rFonts w:ascii="Arial" w:eastAsia="Arial" w:hAnsi="Arial" w:cs="Arial"/>
        </w:rPr>
        <w:t xml:space="preserve">Schools should have at least two emergency contacts for every child in the school in case of emergencies, and in case there are welfare concerns at the home. </w:t>
      </w:r>
    </w:p>
    <w:p w14:paraId="7C39AC1A" w14:textId="77777777" w:rsidR="00731DA5" w:rsidRPr="00731DA5" w:rsidRDefault="00731DA5" w:rsidP="00D2567F">
      <w:pPr>
        <w:numPr>
          <w:ilvl w:val="0"/>
          <w:numId w:val="7"/>
        </w:numPr>
        <w:spacing w:after="0" w:line="240" w:lineRule="auto"/>
        <w:contextualSpacing/>
        <w:jc w:val="both"/>
        <w:rPr>
          <w:rFonts w:ascii="Arial" w:eastAsia="Arial" w:hAnsi="Arial" w:cs="Arial"/>
        </w:rPr>
      </w:pPr>
      <w:r w:rsidRPr="00D2567F">
        <w:rPr>
          <w:rFonts w:ascii="Arial" w:eastAsia="Arial" w:hAnsi="Arial" w:cs="Arial"/>
        </w:rPr>
        <w:t>Maintain a chronology of significant incidents for each child with safeguarding concerns, including a record of decisions made and the reasons for those decisions.</w:t>
      </w:r>
    </w:p>
    <w:p w14:paraId="4B8C56DC" w14:textId="77777777" w:rsidR="00731DA5" w:rsidRPr="00731DA5" w:rsidRDefault="00731DA5" w:rsidP="00D2567F">
      <w:pPr>
        <w:numPr>
          <w:ilvl w:val="0"/>
          <w:numId w:val="7"/>
        </w:numPr>
        <w:spacing w:after="0" w:line="240" w:lineRule="auto"/>
        <w:contextualSpacing/>
        <w:jc w:val="both"/>
        <w:rPr>
          <w:rFonts w:ascii="Arial" w:eastAsia="Arial" w:hAnsi="Arial" w:cs="Arial"/>
        </w:rPr>
      </w:pPr>
      <w:r w:rsidRPr="00D2567F">
        <w:rPr>
          <w:rFonts w:ascii="Arial" w:eastAsia="Arial" w:hAnsi="Arial" w:cs="Arial"/>
        </w:rPr>
        <w:t xml:space="preserve">Ensure such records are kept confidentially and securely and separate from the child’s educational record.  </w:t>
      </w:r>
    </w:p>
    <w:p w14:paraId="61ED01AC" w14:textId="39C1BAF6" w:rsidR="00731DA5" w:rsidRPr="00731DA5" w:rsidRDefault="0FD98157" w:rsidP="00D2567F">
      <w:pPr>
        <w:numPr>
          <w:ilvl w:val="0"/>
          <w:numId w:val="7"/>
        </w:numPr>
        <w:spacing w:after="0" w:line="240" w:lineRule="auto"/>
        <w:contextualSpacing/>
        <w:jc w:val="both"/>
        <w:rPr>
          <w:rFonts w:ascii="Arial" w:eastAsia="Arial" w:hAnsi="Arial" w:cs="Arial"/>
        </w:rPr>
      </w:pPr>
      <w:r w:rsidRPr="00D2567F">
        <w:rPr>
          <w:rFonts w:ascii="Arial" w:eastAsia="Arial" w:hAnsi="Arial" w:cs="Arial"/>
        </w:rPr>
        <w:t>When a child leaves our school the Designated Safeguarding Lead will contact the Designated Safeguarding Lead at the new school and will ensure that the safeguarding file is forwarded to the receiving school within 5 school days. We will retain evidence to demonstrate how the file has been transferred; this may be in the form of a written confirmation of receipt from the receiving school and/or evidence of recorded delivery.</w:t>
      </w:r>
      <w:r w:rsidR="00731DA5" w:rsidRPr="00D2567F">
        <w:rPr>
          <w:rFonts w:ascii="Arial" w:eastAsia="Arial" w:hAnsi="Arial" w:cs="Arial"/>
        </w:rPr>
        <w:t xml:space="preserve"> </w:t>
      </w:r>
    </w:p>
    <w:p w14:paraId="5C6615D3" w14:textId="77777777" w:rsidR="00731DA5" w:rsidRPr="00731DA5" w:rsidRDefault="00731DA5" w:rsidP="00D2567F">
      <w:pPr>
        <w:numPr>
          <w:ilvl w:val="0"/>
          <w:numId w:val="7"/>
        </w:numPr>
        <w:spacing w:after="0" w:line="240" w:lineRule="auto"/>
        <w:contextualSpacing/>
        <w:jc w:val="both"/>
        <w:rPr>
          <w:rFonts w:ascii="Arial" w:eastAsia="Arial" w:hAnsi="Arial" w:cs="Arial"/>
        </w:rPr>
      </w:pPr>
      <w:r w:rsidRPr="00D2567F">
        <w:rPr>
          <w:rFonts w:ascii="Arial" w:eastAsia="Arial" w:hAnsi="Arial" w:cs="Arial"/>
        </w:rPr>
        <w:t xml:space="preserve">Where a parent elects to remove their child from the school roll to home educate, the school will </w:t>
      </w:r>
      <w:proofErr w:type="gramStart"/>
      <w:r w:rsidRPr="00D2567F">
        <w:rPr>
          <w:rFonts w:ascii="Arial" w:eastAsia="Arial" w:hAnsi="Arial" w:cs="Arial"/>
        </w:rPr>
        <w:t>make arrangements</w:t>
      </w:r>
      <w:proofErr w:type="gramEnd"/>
      <w:r w:rsidRPr="00D2567F">
        <w:rPr>
          <w:rFonts w:ascii="Arial" w:eastAsia="Arial" w:hAnsi="Arial" w:cs="Arial"/>
        </w:rPr>
        <w:t xml:space="preserve"> to pass any safeguarding records to the Education Social Welfare Service.</w:t>
      </w:r>
    </w:p>
    <w:p w14:paraId="53602089" w14:textId="77777777" w:rsidR="00731DA5" w:rsidRPr="00731DA5" w:rsidRDefault="00731DA5" w:rsidP="00D2567F">
      <w:pPr>
        <w:spacing w:after="0" w:line="240" w:lineRule="auto"/>
        <w:jc w:val="both"/>
        <w:rPr>
          <w:rFonts w:ascii="Arial" w:eastAsia="Arial" w:hAnsi="Arial" w:cs="Arial"/>
        </w:rPr>
      </w:pPr>
    </w:p>
    <w:p w14:paraId="29CCFC4A" w14:textId="77777777" w:rsidR="00731DA5" w:rsidRPr="00731DA5" w:rsidRDefault="00731DA5" w:rsidP="00D2567F">
      <w:pPr>
        <w:spacing w:after="0" w:line="240" w:lineRule="auto"/>
        <w:jc w:val="both"/>
        <w:rPr>
          <w:rFonts w:ascii="Arial" w:eastAsia="Arial" w:hAnsi="Arial" w:cs="Arial"/>
          <w:b/>
          <w:bCs/>
        </w:rPr>
      </w:pPr>
      <w:r w:rsidRPr="00D2567F">
        <w:rPr>
          <w:rFonts w:ascii="Arial" w:eastAsia="Arial" w:hAnsi="Arial" w:cs="Arial"/>
          <w:b/>
          <w:bCs/>
        </w:rPr>
        <w:t>Multi-agency working and information sharing:</w:t>
      </w:r>
    </w:p>
    <w:p w14:paraId="37F77887" w14:textId="77777777" w:rsidR="00731DA5" w:rsidRPr="00731DA5" w:rsidRDefault="00731DA5" w:rsidP="00D2567F">
      <w:pPr>
        <w:spacing w:after="0" w:line="240" w:lineRule="auto"/>
        <w:jc w:val="both"/>
        <w:rPr>
          <w:rFonts w:ascii="Arial" w:eastAsia="Arial" w:hAnsi="Arial" w:cs="Arial"/>
          <w:b/>
          <w:bCs/>
        </w:rPr>
      </w:pPr>
    </w:p>
    <w:p w14:paraId="2BD79E1F" w14:textId="77777777" w:rsidR="00731DA5" w:rsidRPr="00731DA5" w:rsidRDefault="00731DA5" w:rsidP="00D2567F">
      <w:pPr>
        <w:numPr>
          <w:ilvl w:val="0"/>
          <w:numId w:val="8"/>
        </w:numPr>
        <w:spacing w:after="0" w:line="240" w:lineRule="auto"/>
        <w:contextualSpacing/>
        <w:jc w:val="both"/>
        <w:rPr>
          <w:rFonts w:ascii="Arial" w:eastAsia="Arial" w:hAnsi="Arial" w:cs="Arial"/>
        </w:rPr>
      </w:pPr>
      <w:r w:rsidRPr="00D2567F">
        <w:rPr>
          <w:rFonts w:ascii="Arial" w:eastAsia="Arial" w:hAnsi="Arial" w:cs="Arial"/>
        </w:rPr>
        <w:t>The DSL</w:t>
      </w:r>
      <w:r w:rsidRPr="00D2567F">
        <w:rPr>
          <w:rFonts w:ascii="Arial" w:eastAsia="Arial" w:hAnsi="Arial" w:cs="Arial"/>
          <w:color w:val="FF0000"/>
        </w:rPr>
        <w:t xml:space="preserve"> </w:t>
      </w:r>
      <w:r w:rsidRPr="00D2567F">
        <w:rPr>
          <w:rFonts w:ascii="Arial" w:eastAsia="Arial" w:hAnsi="Arial" w:cs="Arial"/>
        </w:rPr>
        <w:t>recognises and is committed to its responsibility to work with other professionals and agencies in line with statutory guidance.</w:t>
      </w:r>
    </w:p>
    <w:p w14:paraId="2FB492BF" w14:textId="4C75DC8A" w:rsidR="164017BB" w:rsidRDefault="164017BB" w:rsidP="00D2567F">
      <w:pPr>
        <w:numPr>
          <w:ilvl w:val="0"/>
          <w:numId w:val="8"/>
        </w:numPr>
        <w:spacing w:after="0" w:line="240" w:lineRule="auto"/>
        <w:contextualSpacing/>
        <w:jc w:val="both"/>
        <w:rPr>
          <w:rFonts w:ascii="Arial" w:eastAsia="Arial" w:hAnsi="Arial" w:cs="Arial"/>
        </w:rPr>
      </w:pPr>
      <w:r w:rsidRPr="00D2567F">
        <w:rPr>
          <w:rFonts w:ascii="Arial" w:eastAsia="Arial" w:hAnsi="Arial" w:cs="Arial"/>
        </w:rPr>
        <w:t>Our School is not the investigating agency when there are child protection concerns. We will, however, contribute to the investigation and assessment processes as required. We recognise the importance of multi-agency working and will support attendance at relevant safeguarding meetings, including Child Protection Conferences, Core Groups, Strategy Meetings, Child in Need meetings or other early help multi-agency meetings</w:t>
      </w:r>
    </w:p>
    <w:p w14:paraId="3D007412" w14:textId="77777777" w:rsidR="00731DA5" w:rsidRPr="00731DA5" w:rsidRDefault="00731DA5" w:rsidP="00D2567F">
      <w:pPr>
        <w:spacing w:after="0" w:line="240" w:lineRule="auto"/>
        <w:jc w:val="both"/>
        <w:rPr>
          <w:rFonts w:ascii="Arial" w:eastAsia="Arial" w:hAnsi="Arial" w:cs="Arial"/>
        </w:rPr>
      </w:pPr>
    </w:p>
    <w:p w14:paraId="5CFD0583" w14:textId="2CC2578C" w:rsidR="6B74ADD1" w:rsidRDefault="6B74ADD1" w:rsidP="00D2567F">
      <w:pPr>
        <w:tabs>
          <w:tab w:val="left" w:pos="709"/>
        </w:tabs>
        <w:spacing w:after="0" w:line="240" w:lineRule="auto"/>
        <w:jc w:val="both"/>
        <w:rPr>
          <w:rFonts w:ascii="Arial" w:eastAsia="Arial" w:hAnsi="Arial" w:cs="Arial"/>
          <w:b/>
          <w:bCs/>
        </w:rPr>
      </w:pPr>
    </w:p>
    <w:p w14:paraId="5571A583" w14:textId="77777777" w:rsidR="00731DA5" w:rsidRPr="00731DA5" w:rsidRDefault="00731DA5" w:rsidP="00D2567F">
      <w:pPr>
        <w:tabs>
          <w:tab w:val="left" w:pos="709"/>
        </w:tabs>
        <w:spacing w:after="0" w:line="240" w:lineRule="auto"/>
        <w:jc w:val="both"/>
        <w:rPr>
          <w:rFonts w:ascii="Arial" w:eastAsia="Arial" w:hAnsi="Arial" w:cs="Arial"/>
          <w:b/>
          <w:bCs/>
        </w:rPr>
      </w:pPr>
      <w:r w:rsidRPr="00D2567F">
        <w:rPr>
          <w:rFonts w:ascii="Arial" w:eastAsia="Arial" w:hAnsi="Arial" w:cs="Arial"/>
          <w:b/>
          <w:bCs/>
        </w:rPr>
        <w:t>Training:</w:t>
      </w:r>
    </w:p>
    <w:p w14:paraId="03E77DAB" w14:textId="77777777" w:rsidR="00731DA5" w:rsidRPr="00731DA5" w:rsidRDefault="00731DA5" w:rsidP="00D2567F">
      <w:pPr>
        <w:spacing w:after="0" w:line="240" w:lineRule="auto"/>
        <w:jc w:val="both"/>
        <w:rPr>
          <w:rFonts w:ascii="Arial" w:eastAsia="Arial" w:hAnsi="Arial" w:cs="Arial"/>
        </w:rPr>
      </w:pPr>
    </w:p>
    <w:p w14:paraId="62CCABE3" w14:textId="77777777" w:rsidR="00731DA5" w:rsidRPr="00731DA5" w:rsidRDefault="00731DA5" w:rsidP="00D2567F">
      <w:pPr>
        <w:spacing w:after="0" w:line="240" w:lineRule="auto"/>
        <w:jc w:val="both"/>
        <w:rPr>
          <w:rFonts w:ascii="Arial" w:eastAsia="Arial" w:hAnsi="Arial" w:cs="Arial"/>
        </w:rPr>
      </w:pPr>
      <w:r w:rsidRPr="00D2567F">
        <w:rPr>
          <w:rFonts w:ascii="Arial" w:eastAsia="Arial" w:hAnsi="Arial" w:cs="Arial"/>
        </w:rPr>
        <w:t xml:space="preserve">The DSL will ensure all staff undertake appropriate annual updates </w:t>
      </w:r>
      <w:proofErr w:type="gramStart"/>
      <w:r w:rsidRPr="00D2567F">
        <w:rPr>
          <w:rFonts w:ascii="Arial" w:eastAsia="Arial" w:hAnsi="Arial" w:cs="Arial"/>
        </w:rPr>
        <w:t>in order to</w:t>
      </w:r>
      <w:proofErr w:type="gramEnd"/>
      <w:r w:rsidRPr="00D2567F">
        <w:rPr>
          <w:rFonts w:ascii="Arial" w:eastAsia="Arial" w:hAnsi="Arial" w:cs="Arial"/>
        </w:rPr>
        <w:t>:</w:t>
      </w:r>
    </w:p>
    <w:p w14:paraId="60EB0818" w14:textId="3FA3959C" w:rsidR="00731DA5" w:rsidRPr="00731DA5" w:rsidRDefault="00731DA5" w:rsidP="00D2567F">
      <w:pPr>
        <w:numPr>
          <w:ilvl w:val="0"/>
          <w:numId w:val="9"/>
        </w:numPr>
        <w:spacing w:after="200" w:line="240" w:lineRule="auto"/>
        <w:contextualSpacing/>
        <w:jc w:val="both"/>
        <w:rPr>
          <w:rFonts w:ascii="Arial" w:eastAsia="Arial" w:hAnsi="Arial" w:cs="Arial"/>
        </w:rPr>
      </w:pPr>
      <w:r w:rsidRPr="00D2567F">
        <w:rPr>
          <w:rFonts w:ascii="Arial" w:eastAsia="Arial" w:hAnsi="Arial" w:cs="Arial"/>
        </w:rPr>
        <w:t xml:space="preserve">be able to recognise signs of abuse and how to respond to them, including special circumstances such as child sexual exploitation, fabricated or induced illness </w:t>
      </w:r>
    </w:p>
    <w:p w14:paraId="33A25863" w14:textId="02264E41" w:rsidR="00731DA5" w:rsidRPr="00731DA5" w:rsidRDefault="00731DA5" w:rsidP="00D2567F">
      <w:pPr>
        <w:numPr>
          <w:ilvl w:val="0"/>
          <w:numId w:val="9"/>
        </w:numPr>
        <w:spacing w:after="200" w:line="240" w:lineRule="auto"/>
        <w:contextualSpacing/>
        <w:jc w:val="both"/>
        <w:rPr>
          <w:rFonts w:ascii="Arial" w:eastAsia="Arial" w:hAnsi="Arial" w:cs="Arial"/>
        </w:rPr>
      </w:pPr>
      <w:r w:rsidRPr="00D2567F">
        <w:rPr>
          <w:rFonts w:ascii="Arial" w:eastAsia="Arial" w:hAnsi="Arial" w:cs="Arial"/>
        </w:rPr>
        <w:t xml:space="preserve">understand the assessment process for providing early help and intervention, </w:t>
      </w:r>
      <w:r w:rsidR="003F3BD6" w:rsidRPr="00D2567F">
        <w:rPr>
          <w:rFonts w:ascii="Arial" w:eastAsia="Arial" w:hAnsi="Arial" w:cs="Arial"/>
        </w:rPr>
        <w:t>e.g., Relevant authority</w:t>
      </w:r>
      <w:r w:rsidRPr="00D2567F">
        <w:rPr>
          <w:rFonts w:ascii="Arial" w:eastAsia="Arial" w:hAnsi="Arial" w:cs="Arial"/>
        </w:rPr>
        <w:t xml:space="preserve"> thresholds of need, preventative education, and the local offer</w:t>
      </w:r>
    </w:p>
    <w:p w14:paraId="7625955E" w14:textId="6A3EAEF8" w:rsidR="00731DA5" w:rsidRPr="00731DA5" w:rsidRDefault="00731DA5" w:rsidP="00D2567F">
      <w:pPr>
        <w:numPr>
          <w:ilvl w:val="0"/>
          <w:numId w:val="9"/>
        </w:numPr>
        <w:spacing w:after="200" w:line="240" w:lineRule="auto"/>
        <w:contextualSpacing/>
        <w:jc w:val="both"/>
        <w:rPr>
          <w:rFonts w:ascii="Arial" w:eastAsia="Arial" w:hAnsi="Arial" w:cs="Arial"/>
        </w:rPr>
      </w:pPr>
      <w:r w:rsidRPr="00D2567F">
        <w:rPr>
          <w:rFonts w:ascii="Arial" w:eastAsia="Arial" w:hAnsi="Arial" w:cs="Arial"/>
        </w:rPr>
        <w:t xml:space="preserve">have a working knowledge of how the local authority conducts initial and review child protection (CP) case conferences and contribute effectively to </w:t>
      </w:r>
      <w:proofErr w:type="gramStart"/>
      <w:r w:rsidRPr="00D2567F">
        <w:rPr>
          <w:rFonts w:ascii="Arial" w:eastAsia="Arial" w:hAnsi="Arial" w:cs="Arial"/>
        </w:rPr>
        <w:t>these;</w:t>
      </w:r>
      <w:proofErr w:type="gramEnd"/>
    </w:p>
    <w:p w14:paraId="1AE03B53" w14:textId="51F16EC5" w:rsidR="00731DA5" w:rsidRPr="00731DA5" w:rsidRDefault="0AA0E2AE" w:rsidP="00D2567F">
      <w:pPr>
        <w:numPr>
          <w:ilvl w:val="0"/>
          <w:numId w:val="9"/>
        </w:numPr>
        <w:spacing w:after="200" w:line="240" w:lineRule="auto"/>
        <w:contextualSpacing/>
        <w:jc w:val="both"/>
        <w:rPr>
          <w:rFonts w:ascii="Arial" w:eastAsia="Arial" w:hAnsi="Arial" w:cs="Arial"/>
        </w:rPr>
      </w:pPr>
      <w:r w:rsidRPr="089986E9">
        <w:rPr>
          <w:rFonts w:ascii="Arial" w:eastAsia="Arial" w:hAnsi="Arial" w:cs="Arial"/>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 or hearing domestic abuse.</w:t>
      </w:r>
    </w:p>
    <w:p w14:paraId="43D41642" w14:textId="412BB668" w:rsidR="466A54E2" w:rsidRDefault="466A54E2" w:rsidP="00D2567F">
      <w:pPr>
        <w:numPr>
          <w:ilvl w:val="0"/>
          <w:numId w:val="9"/>
        </w:numPr>
        <w:spacing w:after="200" w:line="240" w:lineRule="auto"/>
        <w:contextualSpacing/>
        <w:jc w:val="both"/>
        <w:rPr>
          <w:rFonts w:ascii="Arial" w:eastAsia="Arial" w:hAnsi="Arial" w:cs="Arial"/>
        </w:rPr>
      </w:pPr>
      <w:r w:rsidRPr="00D2567F">
        <w:rPr>
          <w:rFonts w:ascii="Arial" w:eastAsia="Arial" w:hAnsi="Arial" w:cs="Arial"/>
        </w:rPr>
        <w:t xml:space="preserve">Encourage a culture of listening to children and taking account of their wishes and feelings in any action the school takes to protect them </w:t>
      </w:r>
    </w:p>
    <w:p w14:paraId="593096FE" w14:textId="335A90B2" w:rsidR="7ECB85C4" w:rsidRDefault="5F61A3DE" w:rsidP="7ECB85C4">
      <w:pPr>
        <w:numPr>
          <w:ilvl w:val="0"/>
          <w:numId w:val="9"/>
        </w:numPr>
        <w:spacing w:after="0" w:line="240" w:lineRule="auto"/>
        <w:contextualSpacing/>
        <w:jc w:val="both"/>
        <w:rPr>
          <w:rFonts w:ascii="Arial" w:eastAsia="Arial" w:hAnsi="Arial" w:cs="Arial"/>
        </w:rPr>
      </w:pPr>
      <w:r w:rsidRPr="43594E56">
        <w:rPr>
          <w:rFonts w:ascii="Arial" w:eastAsia="Arial" w:hAnsi="Arial" w:cs="Arial"/>
        </w:rPr>
        <w:t>Ensure each member of staff has read and understood the school’s safeguarding policy and procedures, including providing induction on these matters to new staff members. Induction and training must include the school’s behaviour policy and the school’s procedures for managing children who are absent from education, as well as the staff code of conduct, the child protection policy, responsibilities in relation to filtering and monitoring in relation to ICT and dealing with disclosures and managing allegation processes.</w:t>
      </w:r>
    </w:p>
    <w:p w14:paraId="5B7760BE" w14:textId="77777777" w:rsidR="00731DA5" w:rsidRPr="00731DA5" w:rsidRDefault="00731DA5" w:rsidP="00D2567F">
      <w:pPr>
        <w:numPr>
          <w:ilvl w:val="0"/>
          <w:numId w:val="9"/>
        </w:numPr>
        <w:spacing w:after="0" w:line="240" w:lineRule="auto"/>
        <w:contextualSpacing/>
        <w:jc w:val="both"/>
        <w:rPr>
          <w:rFonts w:ascii="Arial" w:eastAsia="Arial" w:hAnsi="Arial" w:cs="Arial"/>
        </w:rPr>
      </w:pPr>
      <w:r w:rsidRPr="00D2567F">
        <w:rPr>
          <w:rFonts w:ascii="Arial" w:eastAsia="Arial" w:hAnsi="Arial" w:cs="Arial"/>
        </w:rPr>
        <w:t xml:space="preserve">Organise face-to-face whole-school Safeguarding training for all staff members at least </w:t>
      </w:r>
      <w:r w:rsidRPr="00D2567F">
        <w:rPr>
          <w:rFonts w:ascii="Arial" w:eastAsia="Arial" w:hAnsi="Arial" w:cs="Arial"/>
          <w:b/>
          <w:bCs/>
        </w:rPr>
        <w:t>every three years</w:t>
      </w:r>
      <w:r w:rsidRPr="00D2567F">
        <w:rPr>
          <w:rFonts w:ascii="Arial" w:eastAsia="Arial" w:hAnsi="Arial" w:cs="Arial"/>
        </w:rPr>
        <w:t xml:space="preserve">. </w:t>
      </w:r>
    </w:p>
    <w:p w14:paraId="0DC73B1C" w14:textId="77777777" w:rsidR="00731DA5" w:rsidRPr="00731DA5" w:rsidRDefault="00731DA5" w:rsidP="00D2567F">
      <w:pPr>
        <w:numPr>
          <w:ilvl w:val="0"/>
          <w:numId w:val="9"/>
        </w:numPr>
        <w:spacing w:after="0" w:line="240" w:lineRule="auto"/>
        <w:contextualSpacing/>
        <w:jc w:val="both"/>
        <w:rPr>
          <w:rFonts w:ascii="Arial" w:eastAsia="Arial" w:hAnsi="Arial" w:cs="Arial"/>
        </w:rPr>
      </w:pPr>
      <w:r w:rsidRPr="00D2567F">
        <w:rPr>
          <w:rFonts w:ascii="Arial" w:eastAsia="Arial" w:hAnsi="Arial" w:cs="Arial"/>
        </w:rPr>
        <w:t>The DSL will ensure their training remains in date (every 2 years)</w:t>
      </w:r>
    </w:p>
    <w:p w14:paraId="2F334BBC" w14:textId="77777777" w:rsidR="00731DA5" w:rsidRPr="00731DA5" w:rsidRDefault="00731DA5" w:rsidP="00D2567F">
      <w:pPr>
        <w:numPr>
          <w:ilvl w:val="0"/>
          <w:numId w:val="9"/>
        </w:numPr>
        <w:spacing w:after="0" w:line="240" w:lineRule="auto"/>
        <w:contextualSpacing/>
        <w:jc w:val="both"/>
        <w:rPr>
          <w:rFonts w:ascii="Arial" w:eastAsia="Arial" w:hAnsi="Arial" w:cs="Arial"/>
        </w:rPr>
      </w:pPr>
      <w:r w:rsidRPr="00D2567F">
        <w:rPr>
          <w:rFonts w:ascii="Arial" w:eastAsia="Arial" w:hAnsi="Arial" w:cs="Arial"/>
        </w:rPr>
        <w:t>All staff should be aware of key policies systems within their school which support safeguarding, and these should be explained to them as part of staff induction.</w:t>
      </w:r>
    </w:p>
    <w:p w14:paraId="5DED255D" w14:textId="77777777" w:rsidR="00731DA5" w:rsidRPr="00731DA5" w:rsidRDefault="00731DA5" w:rsidP="00D2567F">
      <w:pPr>
        <w:numPr>
          <w:ilvl w:val="0"/>
          <w:numId w:val="9"/>
        </w:numPr>
        <w:spacing w:after="0" w:line="240" w:lineRule="auto"/>
        <w:contextualSpacing/>
        <w:jc w:val="both"/>
        <w:rPr>
          <w:rFonts w:ascii="Arial" w:eastAsia="Arial" w:hAnsi="Arial" w:cs="Arial"/>
        </w:rPr>
      </w:pPr>
      <w:r w:rsidRPr="00D2567F">
        <w:rPr>
          <w:rFonts w:ascii="Arial" w:eastAsia="Arial" w:hAnsi="Arial" w:cs="Arial"/>
        </w:rPr>
        <w:t>Ensure the school allocates time and resources every year for relevant staff members to attend training and receive continuous professional development opportunities.</w:t>
      </w:r>
    </w:p>
    <w:p w14:paraId="60A84AB6" w14:textId="77777777" w:rsidR="00731DA5" w:rsidRPr="00731DA5" w:rsidRDefault="00731DA5" w:rsidP="00D2567F">
      <w:pPr>
        <w:numPr>
          <w:ilvl w:val="0"/>
          <w:numId w:val="9"/>
        </w:numPr>
        <w:spacing w:before="40" w:after="40" w:line="240" w:lineRule="auto"/>
        <w:contextualSpacing/>
        <w:jc w:val="both"/>
        <w:rPr>
          <w:rFonts w:ascii="Arial" w:eastAsia="Arial" w:hAnsi="Arial" w:cs="Arial"/>
          <w:color w:val="000000"/>
        </w:rPr>
      </w:pPr>
      <w:r w:rsidRPr="00D2567F">
        <w:rPr>
          <w:rFonts w:ascii="Arial" w:eastAsia="Arial" w:hAnsi="Arial" w:cs="Arial"/>
          <w:color w:val="000000" w:themeColor="text1"/>
        </w:rPr>
        <w:t xml:space="preserve">Maintain accurate records of induction, ongoing training, and continual professional development (CPD) relating to safeguarding.  </w:t>
      </w:r>
    </w:p>
    <w:p w14:paraId="33471763" w14:textId="77777777" w:rsidR="00731DA5" w:rsidRPr="00731DA5" w:rsidRDefault="00731DA5" w:rsidP="00D2567F">
      <w:pPr>
        <w:spacing w:after="0" w:line="240" w:lineRule="auto"/>
        <w:jc w:val="both"/>
        <w:rPr>
          <w:rFonts w:ascii="Arial" w:eastAsia="Arial" w:hAnsi="Arial" w:cs="Arial"/>
        </w:rPr>
      </w:pPr>
    </w:p>
    <w:p w14:paraId="495900B0" w14:textId="77777777" w:rsidR="00731DA5" w:rsidRPr="00731DA5" w:rsidRDefault="00731DA5" w:rsidP="00D2567F">
      <w:pPr>
        <w:spacing w:after="0" w:line="240" w:lineRule="auto"/>
        <w:jc w:val="both"/>
        <w:rPr>
          <w:rFonts w:ascii="Arial" w:eastAsia="Arial" w:hAnsi="Arial" w:cs="Arial"/>
          <w:b/>
          <w:bCs/>
        </w:rPr>
      </w:pPr>
      <w:bookmarkStart w:id="2" w:name="_Hlk177665914"/>
      <w:r w:rsidRPr="00D2567F">
        <w:rPr>
          <w:rFonts w:ascii="Arial" w:eastAsia="Arial" w:hAnsi="Arial" w:cs="Arial"/>
          <w:b/>
          <w:bCs/>
        </w:rPr>
        <w:t>Awareness raising:</w:t>
      </w:r>
    </w:p>
    <w:bookmarkEnd w:id="2"/>
    <w:p w14:paraId="767C43F7" w14:textId="77777777" w:rsidR="00731DA5" w:rsidRPr="00731DA5" w:rsidRDefault="00731DA5" w:rsidP="00D2567F">
      <w:pPr>
        <w:spacing w:after="0" w:line="240" w:lineRule="auto"/>
        <w:jc w:val="both"/>
        <w:rPr>
          <w:rFonts w:ascii="Arial" w:eastAsia="Arial" w:hAnsi="Arial" w:cs="Arial"/>
          <w:b/>
          <w:bCs/>
        </w:rPr>
      </w:pPr>
    </w:p>
    <w:p w14:paraId="18484761" w14:textId="77777777" w:rsidR="00731DA5" w:rsidRPr="00731DA5" w:rsidRDefault="00731DA5" w:rsidP="00D2567F">
      <w:pPr>
        <w:numPr>
          <w:ilvl w:val="0"/>
          <w:numId w:val="10"/>
        </w:numPr>
        <w:spacing w:after="0" w:line="240" w:lineRule="auto"/>
        <w:contextualSpacing/>
        <w:rPr>
          <w:rFonts w:ascii="Arial" w:eastAsia="Arial" w:hAnsi="Arial" w:cs="Arial"/>
        </w:rPr>
      </w:pPr>
      <w:r w:rsidRPr="00D2567F">
        <w:rPr>
          <w:rFonts w:ascii="Arial" w:eastAsia="Arial" w:hAnsi="Arial" w:cs="Arial"/>
        </w:rPr>
        <w:t xml:space="preserve">Ensure our school’s child protection policies are known, understood, and used appropriately.  </w:t>
      </w:r>
    </w:p>
    <w:p w14:paraId="27E71667" w14:textId="28157E75" w:rsidR="00731DA5" w:rsidRPr="00731DA5" w:rsidRDefault="00731DA5" w:rsidP="00D2567F">
      <w:pPr>
        <w:numPr>
          <w:ilvl w:val="0"/>
          <w:numId w:val="10"/>
        </w:numPr>
        <w:spacing w:after="0" w:line="240" w:lineRule="auto"/>
        <w:contextualSpacing/>
        <w:jc w:val="both"/>
        <w:rPr>
          <w:rFonts w:ascii="Arial" w:eastAsia="Arial" w:hAnsi="Arial" w:cs="Arial"/>
        </w:rPr>
      </w:pPr>
      <w:r w:rsidRPr="00D2567F">
        <w:rPr>
          <w:rFonts w:ascii="Arial" w:eastAsia="Arial" w:hAnsi="Arial" w:cs="Arial"/>
        </w:rPr>
        <w:t>Ensure our school’s safeguarding policy is reviewed annually (as a minimum) and the procedures and implementation are updated and reviewed regularly</w:t>
      </w:r>
      <w:r w:rsidR="70AAA752" w:rsidRPr="00D2567F">
        <w:rPr>
          <w:rFonts w:ascii="Arial" w:eastAsia="Arial" w:hAnsi="Arial" w:cs="Arial"/>
        </w:rPr>
        <w:t>.</w:t>
      </w:r>
    </w:p>
    <w:p w14:paraId="67532FCD" w14:textId="77777777" w:rsidR="00731DA5" w:rsidRPr="00731DA5" w:rsidRDefault="00731DA5" w:rsidP="00D2567F">
      <w:pPr>
        <w:numPr>
          <w:ilvl w:val="0"/>
          <w:numId w:val="10"/>
        </w:numPr>
        <w:spacing w:after="0" w:line="240" w:lineRule="auto"/>
        <w:contextualSpacing/>
        <w:jc w:val="both"/>
        <w:rPr>
          <w:rFonts w:ascii="Arial" w:eastAsia="Arial" w:hAnsi="Arial" w:cs="Arial"/>
        </w:rPr>
      </w:pPr>
      <w:r w:rsidRPr="00D2567F">
        <w:rPr>
          <w:rFonts w:ascii="Arial" w:eastAsia="Arial" w:hAnsi="Arial" w:cs="Arial"/>
        </w:rPr>
        <w:t>Ensure our safeguarding policy is available publicly and parents know referrals about suspected abuse or neglect may be made and the role of the school or college in this.</w:t>
      </w:r>
    </w:p>
    <w:p w14:paraId="3CE90738" w14:textId="6FE4F1C0" w:rsidR="00AD68E1" w:rsidRPr="00AD68E1" w:rsidRDefault="4105D487" w:rsidP="00AD68E1">
      <w:pPr>
        <w:numPr>
          <w:ilvl w:val="0"/>
          <w:numId w:val="10"/>
        </w:numPr>
        <w:spacing w:after="0" w:line="240" w:lineRule="auto"/>
        <w:contextualSpacing/>
        <w:jc w:val="both"/>
        <w:rPr>
          <w:rFonts w:ascii="Arial" w:eastAsia="Arial" w:hAnsi="Arial" w:cs="Arial"/>
        </w:rPr>
      </w:pPr>
      <w:r w:rsidRPr="6A73BD23">
        <w:rPr>
          <w:rFonts w:ascii="Arial" w:eastAsia="Arial" w:hAnsi="Arial" w:cs="Arial"/>
        </w:rPr>
        <w:t>Ensure that all staff are aware of the school’s policy on ICT and understand the expectations, applicable roles and responsibilities in relation to filtering and monitoring.</w:t>
      </w:r>
    </w:p>
    <w:p w14:paraId="7D5DC920" w14:textId="77777777" w:rsidR="00731DA5" w:rsidRPr="00731DA5" w:rsidRDefault="00731DA5" w:rsidP="00D2567F">
      <w:pPr>
        <w:spacing w:after="0" w:line="240" w:lineRule="auto"/>
        <w:jc w:val="both"/>
        <w:rPr>
          <w:rFonts w:ascii="Arial" w:eastAsia="Arial" w:hAnsi="Arial" w:cs="Arial"/>
          <w:b/>
          <w:bCs/>
        </w:rPr>
      </w:pPr>
    </w:p>
    <w:p w14:paraId="11F9C1EB" w14:textId="77777777" w:rsidR="00731DA5" w:rsidRPr="00731DA5" w:rsidRDefault="00731DA5" w:rsidP="00D2567F">
      <w:pPr>
        <w:spacing w:after="0" w:line="240" w:lineRule="auto"/>
        <w:jc w:val="both"/>
        <w:rPr>
          <w:rFonts w:ascii="Arial" w:eastAsia="Arial" w:hAnsi="Arial" w:cs="Arial"/>
          <w:b/>
          <w:bCs/>
        </w:rPr>
      </w:pPr>
      <w:r w:rsidRPr="00D2567F">
        <w:rPr>
          <w:rFonts w:ascii="Arial" w:eastAsia="Arial" w:hAnsi="Arial" w:cs="Arial"/>
          <w:b/>
          <w:bCs/>
        </w:rPr>
        <w:t>Quality assurance:</w:t>
      </w:r>
    </w:p>
    <w:p w14:paraId="3591206D" w14:textId="77777777" w:rsidR="00731DA5" w:rsidRPr="00731DA5" w:rsidRDefault="00731DA5" w:rsidP="00D2567F">
      <w:pPr>
        <w:spacing w:after="0" w:line="240" w:lineRule="auto"/>
        <w:jc w:val="both"/>
        <w:rPr>
          <w:rFonts w:ascii="Arial" w:eastAsia="Arial" w:hAnsi="Arial" w:cs="Arial"/>
        </w:rPr>
      </w:pPr>
    </w:p>
    <w:p w14:paraId="1B95B716" w14:textId="77777777" w:rsidR="00731DA5" w:rsidRPr="00731DA5" w:rsidRDefault="00731DA5" w:rsidP="00D2567F">
      <w:pPr>
        <w:numPr>
          <w:ilvl w:val="0"/>
          <w:numId w:val="11"/>
        </w:numPr>
        <w:spacing w:after="0" w:line="240" w:lineRule="auto"/>
        <w:contextualSpacing/>
        <w:rPr>
          <w:rFonts w:ascii="Arial" w:eastAsia="Arial" w:hAnsi="Arial" w:cs="Arial"/>
        </w:rPr>
      </w:pPr>
      <w:r w:rsidRPr="00D2567F">
        <w:rPr>
          <w:rFonts w:ascii="Arial" w:eastAsia="Arial" w:hAnsi="Arial" w:cs="Arial"/>
        </w:rPr>
        <w:t>Monitor the implementation of and compliance with policy and procedures, including</w:t>
      </w:r>
    </w:p>
    <w:p w14:paraId="599D9764" w14:textId="595DC5BC" w:rsidR="00731DA5" w:rsidRPr="00731DA5" w:rsidRDefault="00731DA5" w:rsidP="00D2567F">
      <w:pPr>
        <w:spacing w:after="0" w:line="240" w:lineRule="auto"/>
        <w:ind w:left="360"/>
        <w:contextualSpacing/>
        <w:rPr>
          <w:rFonts w:ascii="Arial" w:eastAsia="Arial" w:hAnsi="Arial" w:cs="Arial"/>
        </w:rPr>
      </w:pPr>
      <w:r w:rsidRPr="00D2567F">
        <w:rPr>
          <w:rFonts w:ascii="Arial" w:eastAsia="Arial" w:hAnsi="Arial" w:cs="Arial"/>
        </w:rPr>
        <w:t xml:space="preserve"> periodic audits of Safeguarding files (at a minimum once a year).</w:t>
      </w:r>
    </w:p>
    <w:p w14:paraId="0DC5AD59" w14:textId="77777777" w:rsidR="00731DA5" w:rsidRPr="00731DA5" w:rsidRDefault="00731DA5" w:rsidP="00D2567F">
      <w:pPr>
        <w:numPr>
          <w:ilvl w:val="0"/>
          <w:numId w:val="11"/>
        </w:numPr>
        <w:spacing w:after="0" w:line="240" w:lineRule="auto"/>
        <w:contextualSpacing/>
        <w:rPr>
          <w:rFonts w:ascii="Arial" w:eastAsia="Arial" w:hAnsi="Arial" w:cs="Arial"/>
        </w:rPr>
      </w:pPr>
      <w:r w:rsidRPr="00D2567F">
        <w:rPr>
          <w:rFonts w:ascii="Arial" w:eastAsia="Arial" w:hAnsi="Arial" w:cs="Arial"/>
        </w:rPr>
        <w:t xml:space="preserve">Complete the 157/175 annual safeguarding report and submit to the Local Authority </w:t>
      </w:r>
    </w:p>
    <w:p w14:paraId="7397F6E3" w14:textId="77777777" w:rsidR="00731DA5" w:rsidRPr="00731DA5" w:rsidRDefault="00731DA5" w:rsidP="00D2567F">
      <w:pPr>
        <w:numPr>
          <w:ilvl w:val="0"/>
          <w:numId w:val="11"/>
        </w:numPr>
        <w:spacing w:before="40" w:after="40" w:line="240" w:lineRule="auto"/>
        <w:contextualSpacing/>
        <w:rPr>
          <w:rFonts w:ascii="Arial" w:eastAsia="Arial" w:hAnsi="Arial" w:cs="Arial"/>
          <w:color w:val="000000"/>
        </w:rPr>
      </w:pPr>
      <w:r w:rsidRPr="00D2567F">
        <w:rPr>
          <w:rFonts w:ascii="Arial" w:eastAsia="Arial" w:hAnsi="Arial" w:cs="Arial"/>
          <w:color w:val="000000" w:themeColor="text1"/>
        </w:rPr>
        <w:t xml:space="preserve">Provide regular reports, to the governing body detailing changes and reviews to policy, training undertaken by staff members and the number of children with child protection plans and other relevant data.  </w:t>
      </w:r>
    </w:p>
    <w:p w14:paraId="27E74E37" w14:textId="77777777" w:rsidR="00731DA5" w:rsidRPr="00731DA5" w:rsidRDefault="00731DA5" w:rsidP="00D2567F">
      <w:pPr>
        <w:numPr>
          <w:ilvl w:val="0"/>
          <w:numId w:val="11"/>
        </w:numPr>
        <w:spacing w:after="0" w:line="240" w:lineRule="auto"/>
        <w:contextualSpacing/>
        <w:rPr>
          <w:rFonts w:ascii="Arial" w:eastAsia="Arial" w:hAnsi="Arial" w:cs="Arial"/>
        </w:rPr>
      </w:pPr>
      <w:r w:rsidRPr="00D2567F">
        <w:rPr>
          <w:rFonts w:ascii="Arial" w:eastAsia="Arial" w:hAnsi="Arial" w:cs="Arial"/>
        </w:rPr>
        <w:lastRenderedPageBreak/>
        <w:t xml:space="preserve">Take lead responsibility for remedying any deficiencies and weaknesses identified in Safeguarding arrangements. </w:t>
      </w:r>
    </w:p>
    <w:p w14:paraId="6FB04F3F" w14:textId="77777777" w:rsidR="00731DA5" w:rsidRPr="00731DA5" w:rsidRDefault="00731DA5" w:rsidP="00D2567F">
      <w:pPr>
        <w:spacing w:after="0" w:line="240" w:lineRule="auto"/>
        <w:jc w:val="both"/>
        <w:rPr>
          <w:rFonts w:ascii="Arial" w:eastAsia="Arial" w:hAnsi="Arial" w:cs="Arial"/>
        </w:rPr>
      </w:pPr>
    </w:p>
    <w:p w14:paraId="59DD17BA" w14:textId="77777777" w:rsidR="00731DA5" w:rsidRPr="00731DA5" w:rsidRDefault="00731DA5" w:rsidP="00D2567F">
      <w:pPr>
        <w:spacing w:after="0" w:line="240" w:lineRule="auto"/>
        <w:jc w:val="both"/>
        <w:rPr>
          <w:rFonts w:ascii="Arial" w:eastAsia="Arial" w:hAnsi="Arial" w:cs="Arial"/>
          <w:b/>
          <w:bCs/>
        </w:rPr>
      </w:pPr>
      <w:r w:rsidRPr="00D2567F">
        <w:rPr>
          <w:rFonts w:ascii="Arial" w:eastAsia="Arial" w:hAnsi="Arial" w:cs="Arial"/>
          <w:b/>
          <w:bCs/>
        </w:rPr>
        <w:t xml:space="preserve">Support for staff: </w:t>
      </w:r>
    </w:p>
    <w:p w14:paraId="11E40D85" w14:textId="77777777" w:rsidR="00731DA5" w:rsidRPr="00731DA5" w:rsidRDefault="00731DA5" w:rsidP="00D2567F">
      <w:pPr>
        <w:spacing w:after="0" w:line="240" w:lineRule="auto"/>
        <w:jc w:val="both"/>
        <w:rPr>
          <w:rFonts w:ascii="Arial" w:eastAsia="Arial" w:hAnsi="Arial" w:cs="Arial"/>
          <w:b/>
          <w:bCs/>
        </w:rPr>
      </w:pPr>
    </w:p>
    <w:p w14:paraId="74E75DB6" w14:textId="77777777" w:rsidR="00731DA5" w:rsidRPr="00731DA5" w:rsidRDefault="00731DA5" w:rsidP="00D2567F">
      <w:pPr>
        <w:numPr>
          <w:ilvl w:val="0"/>
          <w:numId w:val="12"/>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 xml:space="preserve">The school will have a framework for providing an opportunity to staff who are working directly with vulnerable young people to have regular access to an appropriate manager to talk through and reflect on their involvement with the child’s case. </w:t>
      </w:r>
    </w:p>
    <w:p w14:paraId="6B030A5F" w14:textId="77777777" w:rsidR="00731DA5" w:rsidRPr="00731DA5" w:rsidRDefault="00731DA5" w:rsidP="00D2567F">
      <w:pPr>
        <w:spacing w:after="0" w:line="240" w:lineRule="auto"/>
        <w:ind w:left="720" w:hanging="720"/>
        <w:jc w:val="both"/>
        <w:rPr>
          <w:rFonts w:ascii="Arial" w:eastAsia="Arial" w:hAnsi="Arial" w:cs="Arial"/>
          <w:b/>
          <w:bCs/>
          <w:sz w:val="24"/>
          <w:szCs w:val="24"/>
        </w:rPr>
      </w:pPr>
    </w:p>
    <w:p w14:paraId="6EB1D712" w14:textId="77777777" w:rsidR="00731DA5" w:rsidRPr="00731DA5" w:rsidRDefault="00731DA5" w:rsidP="00D2567F">
      <w:pPr>
        <w:spacing w:after="0" w:line="240" w:lineRule="auto"/>
        <w:ind w:left="720" w:hanging="720"/>
        <w:jc w:val="both"/>
        <w:rPr>
          <w:rFonts w:ascii="Arial" w:eastAsia="Arial" w:hAnsi="Arial" w:cs="Arial"/>
          <w:b/>
          <w:bCs/>
          <w:sz w:val="24"/>
          <w:szCs w:val="24"/>
        </w:rPr>
      </w:pPr>
      <w:r w:rsidRPr="00D2567F">
        <w:rPr>
          <w:rFonts w:ascii="Arial" w:eastAsia="Arial" w:hAnsi="Arial" w:cs="Arial"/>
          <w:b/>
          <w:bCs/>
          <w:sz w:val="24"/>
          <w:szCs w:val="24"/>
        </w:rPr>
        <w:t>APPENDIX B:</w:t>
      </w:r>
    </w:p>
    <w:p w14:paraId="3794B16B" w14:textId="77777777" w:rsidR="00731DA5" w:rsidRPr="00731DA5" w:rsidRDefault="00731DA5" w:rsidP="00D2567F">
      <w:pPr>
        <w:spacing w:after="0" w:line="240" w:lineRule="auto"/>
        <w:ind w:left="720" w:hanging="720"/>
        <w:jc w:val="both"/>
        <w:rPr>
          <w:rFonts w:ascii="Arial" w:eastAsia="Arial" w:hAnsi="Arial" w:cs="Arial"/>
          <w:color w:val="000000"/>
          <w:sz w:val="24"/>
          <w:szCs w:val="24"/>
        </w:rPr>
      </w:pPr>
    </w:p>
    <w:p w14:paraId="5E6734A7" w14:textId="77777777" w:rsidR="00731DA5" w:rsidRPr="00731DA5" w:rsidRDefault="00731DA5" w:rsidP="00D2567F">
      <w:pPr>
        <w:spacing w:after="0" w:line="240" w:lineRule="auto"/>
        <w:ind w:left="720" w:hanging="720"/>
        <w:jc w:val="both"/>
        <w:rPr>
          <w:rFonts w:ascii="Arial" w:eastAsia="Arial" w:hAnsi="Arial" w:cs="Arial"/>
          <w:b/>
          <w:bCs/>
          <w:sz w:val="24"/>
          <w:szCs w:val="24"/>
        </w:rPr>
      </w:pPr>
      <w:r w:rsidRPr="00D2567F">
        <w:rPr>
          <w:rFonts w:ascii="Arial" w:eastAsia="Arial" w:hAnsi="Arial" w:cs="Arial"/>
          <w:b/>
          <w:bCs/>
          <w:sz w:val="24"/>
          <w:szCs w:val="24"/>
        </w:rPr>
        <w:t xml:space="preserve">Safeguarding Procedures </w:t>
      </w:r>
    </w:p>
    <w:p w14:paraId="385BE241" w14:textId="77777777" w:rsidR="00731DA5" w:rsidRPr="00731DA5" w:rsidRDefault="00731DA5" w:rsidP="00D2567F">
      <w:pPr>
        <w:spacing w:after="0" w:line="240" w:lineRule="auto"/>
        <w:ind w:left="720" w:hanging="720"/>
        <w:jc w:val="both"/>
        <w:rPr>
          <w:rFonts w:ascii="Arial" w:eastAsia="Arial" w:hAnsi="Arial" w:cs="Arial"/>
          <w:color w:val="000000"/>
        </w:rPr>
      </w:pPr>
    </w:p>
    <w:p w14:paraId="3803AD8F" w14:textId="77777777" w:rsidR="00731DA5" w:rsidRPr="00731DA5" w:rsidRDefault="00731DA5" w:rsidP="00D2567F">
      <w:pPr>
        <w:spacing w:after="0" w:line="240" w:lineRule="auto"/>
        <w:rPr>
          <w:rFonts w:ascii="Arial" w:eastAsia="Arial" w:hAnsi="Arial" w:cs="Arial"/>
          <w:b/>
          <w:bCs/>
        </w:rPr>
      </w:pPr>
      <w:r w:rsidRPr="00D2567F">
        <w:rPr>
          <w:rFonts w:ascii="Arial" w:eastAsia="Arial" w:hAnsi="Arial" w:cs="Arial"/>
          <w:b/>
          <w:bCs/>
        </w:rPr>
        <w:t>Definitions:</w:t>
      </w:r>
    </w:p>
    <w:p w14:paraId="0026078B" w14:textId="77777777" w:rsidR="00731DA5" w:rsidRPr="00731DA5" w:rsidRDefault="00731DA5" w:rsidP="00D2567F">
      <w:pPr>
        <w:spacing w:after="0" w:line="240" w:lineRule="auto"/>
        <w:rPr>
          <w:rFonts w:ascii="Arial" w:eastAsia="Arial" w:hAnsi="Arial" w:cs="Arial"/>
        </w:rPr>
      </w:pPr>
    </w:p>
    <w:p w14:paraId="4DFC02A3" w14:textId="77777777" w:rsidR="00731DA5" w:rsidRPr="00731DA5" w:rsidRDefault="00731DA5" w:rsidP="00D2567F">
      <w:pPr>
        <w:numPr>
          <w:ilvl w:val="0"/>
          <w:numId w:val="13"/>
        </w:numPr>
        <w:spacing w:after="0" w:line="240" w:lineRule="auto"/>
        <w:contextualSpacing/>
        <w:rPr>
          <w:rFonts w:ascii="Arial" w:eastAsia="Arial" w:hAnsi="Arial" w:cs="Arial"/>
        </w:rPr>
      </w:pPr>
      <w:r w:rsidRPr="00D2567F">
        <w:rPr>
          <w:rFonts w:ascii="Arial" w:eastAsia="Arial" w:hAnsi="Arial" w:cs="Arial"/>
          <w:b/>
          <w:bCs/>
        </w:rPr>
        <w:t xml:space="preserve">Abuse: </w:t>
      </w:r>
      <w:r w:rsidRPr="00D2567F">
        <w:rPr>
          <w:rFonts w:ascii="Arial" w:eastAsia="Arial" w:hAnsi="Arial" w:cs="Arial"/>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r w:rsidRPr="00D2567F">
        <w:rPr>
          <w:rFonts w:ascii="Arial" w:eastAsia="Arial" w:hAnsi="Arial" w:cs="Arial"/>
          <w:b/>
          <w:bCs/>
        </w:rPr>
        <w:t>.</w:t>
      </w:r>
    </w:p>
    <w:p w14:paraId="57FE0852" w14:textId="77777777" w:rsidR="00731DA5" w:rsidRPr="00731DA5" w:rsidRDefault="00731DA5" w:rsidP="00D2567F">
      <w:pPr>
        <w:spacing w:after="0" w:line="240" w:lineRule="auto"/>
        <w:rPr>
          <w:rFonts w:ascii="Arial" w:eastAsia="Arial" w:hAnsi="Arial" w:cs="Arial"/>
        </w:rPr>
      </w:pPr>
    </w:p>
    <w:p w14:paraId="47922999" w14:textId="77777777" w:rsidR="00731DA5" w:rsidRPr="00731DA5" w:rsidRDefault="00731DA5" w:rsidP="00D2567F">
      <w:pPr>
        <w:numPr>
          <w:ilvl w:val="0"/>
          <w:numId w:val="13"/>
        </w:numPr>
        <w:spacing w:after="0" w:line="240" w:lineRule="auto"/>
        <w:contextualSpacing/>
        <w:rPr>
          <w:rFonts w:ascii="Arial" w:eastAsia="Arial" w:hAnsi="Arial" w:cs="Arial"/>
        </w:rPr>
      </w:pPr>
      <w:r w:rsidRPr="00D2567F">
        <w:rPr>
          <w:rFonts w:ascii="Arial" w:eastAsia="Arial" w:hAnsi="Arial" w:cs="Arial"/>
          <w:b/>
          <w:bCs/>
        </w:rPr>
        <w:t xml:space="preserve">Children </w:t>
      </w:r>
      <w:r w:rsidRPr="00D2567F">
        <w:rPr>
          <w:rFonts w:ascii="Arial" w:eastAsia="Arial" w:hAnsi="Arial" w:cs="Arial"/>
        </w:rPr>
        <w:t>are</w:t>
      </w:r>
      <w:r w:rsidRPr="00D2567F">
        <w:rPr>
          <w:rFonts w:ascii="Arial" w:eastAsia="Arial" w:hAnsi="Arial" w:cs="Arial"/>
          <w:b/>
          <w:bCs/>
        </w:rPr>
        <w:t xml:space="preserve"> </w:t>
      </w:r>
      <w:r w:rsidRPr="00D2567F">
        <w:rPr>
          <w:rFonts w:ascii="Arial" w:eastAsia="Arial" w:hAnsi="Arial" w:cs="Arial"/>
        </w:rPr>
        <w:t>any people who have not yet reached their 18</w:t>
      </w:r>
      <w:r w:rsidRPr="00D2567F">
        <w:rPr>
          <w:rFonts w:ascii="Arial" w:eastAsia="Arial" w:hAnsi="Arial" w:cs="Arial"/>
          <w:vertAlign w:val="superscript"/>
        </w:rPr>
        <w:t>th</w:t>
      </w:r>
      <w:r w:rsidRPr="00D2567F">
        <w:rPr>
          <w:rFonts w:ascii="Arial" w:eastAsia="Arial" w:hAnsi="Arial" w:cs="Arial"/>
        </w:rPr>
        <w:t xml:space="preserve"> birthday; a 16-year-old, whether living independently, in further education, in the armed forces or in hospital, is a child and is entitled to the same protection and services as anyone younger. KCSIE now applies to providers of post 16 education as set out Education and Training (Welfare of Children) Act 2021.</w:t>
      </w:r>
    </w:p>
    <w:p w14:paraId="4D52BD6E" w14:textId="77777777" w:rsidR="00731DA5" w:rsidRPr="00731DA5" w:rsidRDefault="00731DA5" w:rsidP="00D2567F">
      <w:pPr>
        <w:spacing w:after="0" w:line="240" w:lineRule="auto"/>
        <w:rPr>
          <w:rFonts w:ascii="Arial" w:eastAsia="Arial" w:hAnsi="Arial" w:cs="Arial"/>
        </w:rPr>
      </w:pPr>
    </w:p>
    <w:p w14:paraId="7A39FF8C" w14:textId="77777777" w:rsidR="00731DA5" w:rsidRPr="00731DA5" w:rsidRDefault="00731DA5" w:rsidP="00D2567F">
      <w:pPr>
        <w:numPr>
          <w:ilvl w:val="0"/>
          <w:numId w:val="13"/>
        </w:numPr>
        <w:spacing w:after="0" w:line="240" w:lineRule="auto"/>
        <w:contextualSpacing/>
        <w:rPr>
          <w:rFonts w:ascii="Arial" w:eastAsia="Arial" w:hAnsi="Arial" w:cs="Arial"/>
        </w:rPr>
      </w:pPr>
      <w:r w:rsidRPr="00D2567F">
        <w:rPr>
          <w:rFonts w:ascii="Arial" w:eastAsia="Arial" w:hAnsi="Arial" w:cs="Arial"/>
          <w:b/>
          <w:bCs/>
        </w:rPr>
        <w:t xml:space="preserve">Child protection </w:t>
      </w:r>
      <w:r w:rsidRPr="00D2567F">
        <w:rPr>
          <w:rFonts w:ascii="Arial" w:eastAsia="Arial" w:hAnsi="Arial" w:cs="Arial"/>
        </w:rPr>
        <w:t>is part of safeguarding and promoting the welfare of children and refers to activity undertaken to protect specific children who are suffering, or likely to suffer, significant harm, or significant harm is suggested.</w:t>
      </w:r>
    </w:p>
    <w:p w14:paraId="1E0D8EDB" w14:textId="77777777" w:rsidR="00731DA5" w:rsidRPr="00731DA5" w:rsidRDefault="00731DA5" w:rsidP="00D2567F">
      <w:pPr>
        <w:spacing w:after="0" w:line="240" w:lineRule="auto"/>
        <w:rPr>
          <w:rFonts w:ascii="Arial" w:eastAsia="Arial" w:hAnsi="Arial" w:cs="Arial"/>
        </w:rPr>
      </w:pPr>
    </w:p>
    <w:p w14:paraId="092E17BE" w14:textId="37CA240F" w:rsidR="00731DA5" w:rsidRPr="00731DA5" w:rsidRDefault="00731DA5" w:rsidP="00D2567F">
      <w:pPr>
        <w:numPr>
          <w:ilvl w:val="0"/>
          <w:numId w:val="13"/>
        </w:numPr>
        <w:spacing w:after="0" w:line="240" w:lineRule="auto"/>
        <w:contextualSpacing/>
        <w:rPr>
          <w:rFonts w:ascii="Arial" w:eastAsia="Arial" w:hAnsi="Arial" w:cs="Arial"/>
        </w:rPr>
      </w:pPr>
      <w:r w:rsidRPr="559EFAC3">
        <w:rPr>
          <w:rFonts w:ascii="Arial" w:eastAsia="Arial" w:hAnsi="Arial" w:cs="Arial"/>
          <w:b/>
          <w:bCs/>
        </w:rPr>
        <w:t>Early help</w:t>
      </w:r>
      <w:r w:rsidRPr="559EFAC3">
        <w:rPr>
          <w:rFonts w:ascii="Arial" w:eastAsia="Arial" w:hAnsi="Arial" w:cs="Arial"/>
        </w:rPr>
        <w:t xml:space="preserve"> </w:t>
      </w:r>
      <w:r w:rsidR="2A04BB91" w:rsidRPr="559EFAC3">
        <w:rPr>
          <w:rFonts w:ascii="Arial" w:eastAsia="Arial" w:hAnsi="Arial" w:cs="Arial"/>
        </w:rPr>
        <w:t>is support for children of all ages that improves a family’s resilience and outcomes or reduces the chance of a problem getting worse. Providing early help is more effective in promoting the welfare of children rather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p>
    <w:p w14:paraId="48517FA2" w14:textId="77777777" w:rsidR="00731DA5" w:rsidRPr="00731DA5" w:rsidRDefault="00731DA5" w:rsidP="00D2567F">
      <w:pPr>
        <w:spacing w:after="0" w:line="240" w:lineRule="auto"/>
        <w:jc w:val="both"/>
        <w:rPr>
          <w:rFonts w:ascii="Arial" w:eastAsia="Arial" w:hAnsi="Arial" w:cs="Arial"/>
        </w:rPr>
      </w:pPr>
    </w:p>
    <w:p w14:paraId="799A38BF" w14:textId="77777777" w:rsidR="00731DA5" w:rsidRPr="00731DA5" w:rsidRDefault="00731DA5" w:rsidP="00D2567F">
      <w:pPr>
        <w:numPr>
          <w:ilvl w:val="0"/>
          <w:numId w:val="13"/>
        </w:numPr>
        <w:spacing w:after="0" w:line="240" w:lineRule="auto"/>
        <w:contextualSpacing/>
        <w:rPr>
          <w:rFonts w:ascii="Arial" w:eastAsia="Arial" w:hAnsi="Arial" w:cs="Arial"/>
        </w:rPr>
      </w:pPr>
      <w:r w:rsidRPr="00D2567F">
        <w:rPr>
          <w:rFonts w:ascii="Arial" w:eastAsia="Arial" w:hAnsi="Arial" w:cs="Arial"/>
          <w:b/>
          <w:bCs/>
        </w:rPr>
        <w:t>Harm</w:t>
      </w:r>
      <w:r w:rsidRPr="00D2567F">
        <w:rPr>
          <w:rFonts w:ascii="Arial" w:eastAsia="Arial" w:hAnsi="Arial" w:cs="Arial"/>
        </w:rPr>
        <w:t xml:space="preserve"> is ill treatment or impairment of health and development, including impairment suffered from seeing or hearing the ill treatment of another.</w:t>
      </w:r>
      <w:r>
        <w:br/>
      </w:r>
    </w:p>
    <w:p w14:paraId="2C8001DB" w14:textId="77777777" w:rsidR="00731DA5" w:rsidRDefault="00731DA5" w:rsidP="00D2567F">
      <w:pPr>
        <w:numPr>
          <w:ilvl w:val="0"/>
          <w:numId w:val="13"/>
        </w:numPr>
        <w:spacing w:after="0" w:line="240" w:lineRule="auto"/>
        <w:contextualSpacing/>
        <w:rPr>
          <w:rFonts w:ascii="Arial" w:eastAsia="Arial" w:hAnsi="Arial" w:cs="Arial"/>
        </w:rPr>
      </w:pPr>
      <w:r w:rsidRPr="00D2567F">
        <w:rPr>
          <w:rFonts w:ascii="Arial" w:eastAsia="Arial" w:hAnsi="Arial" w:cs="Arial"/>
          <w:b/>
          <w:bCs/>
        </w:rPr>
        <w:t>Safeguarding</w:t>
      </w:r>
      <w:r w:rsidRPr="00D2567F">
        <w:rPr>
          <w:rFonts w:ascii="Arial" w:eastAsia="Arial" w:hAnsi="Arial" w:cs="Arial"/>
        </w:rPr>
        <w:t xml:space="preserve"> </w:t>
      </w:r>
      <w:r w:rsidRPr="00D2567F">
        <w:rPr>
          <w:rFonts w:ascii="Arial" w:eastAsia="Arial" w:hAnsi="Arial" w:cs="Arial"/>
          <w:b/>
          <w:bCs/>
        </w:rPr>
        <w:t>children</w:t>
      </w:r>
      <w:r w:rsidRPr="00D2567F">
        <w:rPr>
          <w:rFonts w:ascii="Arial" w:eastAsia="Arial" w:hAnsi="Arial" w:cs="Arial"/>
        </w:rPr>
        <w:t xml:space="preserve"> is the action we take to promote the welfare of children and protect them from harm.  </w:t>
      </w:r>
    </w:p>
    <w:p w14:paraId="44449870" w14:textId="77777777" w:rsidR="001B5E1A" w:rsidRDefault="001B5E1A" w:rsidP="001B5E1A">
      <w:pPr>
        <w:spacing w:after="0" w:line="240" w:lineRule="auto"/>
        <w:ind w:left="360"/>
        <w:contextualSpacing/>
        <w:rPr>
          <w:rFonts w:ascii="Arial" w:eastAsia="Arial" w:hAnsi="Arial" w:cs="Arial"/>
        </w:rPr>
      </w:pPr>
    </w:p>
    <w:p w14:paraId="44CA96AF" w14:textId="4462C285" w:rsidR="00731DA5" w:rsidRPr="00724249" w:rsidRDefault="08D3FD2D" w:rsidP="00724249">
      <w:pPr>
        <w:numPr>
          <w:ilvl w:val="0"/>
          <w:numId w:val="13"/>
        </w:numPr>
        <w:spacing w:after="0" w:line="240" w:lineRule="auto"/>
        <w:contextualSpacing/>
        <w:rPr>
          <w:rFonts w:ascii="Arial" w:eastAsia="Arial" w:hAnsi="Arial" w:cs="Arial"/>
        </w:rPr>
      </w:pPr>
      <w:r w:rsidRPr="00724249">
        <w:rPr>
          <w:rFonts w:ascii="Arial" w:eastAsia="Arial" w:hAnsi="Arial" w:cs="Arial"/>
          <w:b/>
          <w:bCs/>
        </w:rPr>
        <w:t>Safeguarding and promoting the welfare of children</w:t>
      </w:r>
      <w:r w:rsidRPr="00724249">
        <w:rPr>
          <w:rFonts w:ascii="Arial" w:eastAsia="Arial" w:hAnsi="Arial" w:cs="Arial"/>
        </w:rPr>
        <w:t xml:space="preserve"> is defined as:</w:t>
      </w:r>
    </w:p>
    <w:p w14:paraId="0818CD2D" w14:textId="4ADE019E" w:rsidR="00731DA5" w:rsidRPr="00731DA5" w:rsidRDefault="08D3FD2D" w:rsidP="46A25A50">
      <w:pPr>
        <w:spacing w:after="0" w:line="240" w:lineRule="auto"/>
        <w:ind w:left="1080"/>
        <w:contextualSpacing/>
      </w:pPr>
      <w:r w:rsidRPr="46A25A50">
        <w:rPr>
          <w:rFonts w:ascii="Arial" w:eastAsia="Arial" w:hAnsi="Arial" w:cs="Arial"/>
        </w:rPr>
        <w:t xml:space="preserve"> </w:t>
      </w:r>
    </w:p>
    <w:p w14:paraId="02901F10" w14:textId="5FE58737" w:rsidR="00724249" w:rsidRDefault="08D3FD2D">
      <w:pPr>
        <w:pStyle w:val="ListParagraph"/>
        <w:numPr>
          <w:ilvl w:val="0"/>
          <w:numId w:val="36"/>
        </w:numPr>
        <w:spacing w:after="0" w:line="240" w:lineRule="auto"/>
      </w:pPr>
      <w:r w:rsidRPr="00BF37E7">
        <w:rPr>
          <w:rFonts w:ascii="Arial" w:eastAsia="Arial" w:hAnsi="Arial" w:cs="Arial"/>
        </w:rPr>
        <w:t>providing help and support to meet the needs of children as soon as</w:t>
      </w:r>
      <w:r w:rsidR="00BF37E7">
        <w:rPr>
          <w:rFonts w:ascii="Arial" w:eastAsia="Arial" w:hAnsi="Arial" w:cs="Arial"/>
        </w:rPr>
        <w:t xml:space="preserve"> </w:t>
      </w:r>
      <w:r w:rsidRPr="00BF37E7">
        <w:rPr>
          <w:rFonts w:ascii="Arial" w:eastAsia="Arial" w:hAnsi="Arial" w:cs="Arial"/>
        </w:rPr>
        <w:t>problems emerge.</w:t>
      </w:r>
    </w:p>
    <w:p w14:paraId="165628AA" w14:textId="6EC9F66F" w:rsidR="00731DA5" w:rsidRPr="00731DA5" w:rsidRDefault="08D3FD2D">
      <w:pPr>
        <w:pStyle w:val="ListParagraph"/>
        <w:numPr>
          <w:ilvl w:val="0"/>
          <w:numId w:val="36"/>
        </w:numPr>
        <w:spacing w:after="0" w:line="240" w:lineRule="auto"/>
      </w:pPr>
      <w:r w:rsidRPr="00BF37E7">
        <w:rPr>
          <w:rFonts w:ascii="Arial" w:eastAsia="Arial" w:hAnsi="Arial" w:cs="Arial"/>
        </w:rPr>
        <w:t>protecting children from maltreatment, whether that is within or outside the</w:t>
      </w:r>
      <w:r w:rsidR="00BF37E7">
        <w:rPr>
          <w:rFonts w:ascii="Arial" w:eastAsia="Arial" w:hAnsi="Arial" w:cs="Arial"/>
        </w:rPr>
        <w:t xml:space="preserve"> </w:t>
      </w:r>
      <w:r w:rsidRPr="00BF37E7">
        <w:rPr>
          <w:rFonts w:ascii="Arial" w:eastAsia="Arial" w:hAnsi="Arial" w:cs="Arial"/>
        </w:rPr>
        <w:t>home, including online.</w:t>
      </w:r>
    </w:p>
    <w:p w14:paraId="57688D60" w14:textId="77777777" w:rsidR="00BF37E7" w:rsidRPr="00BF37E7" w:rsidRDefault="08D3FD2D">
      <w:pPr>
        <w:pStyle w:val="ListParagraph"/>
        <w:numPr>
          <w:ilvl w:val="0"/>
          <w:numId w:val="36"/>
        </w:numPr>
        <w:spacing w:after="0" w:line="240" w:lineRule="auto"/>
      </w:pPr>
      <w:r w:rsidRPr="001B5E1A">
        <w:rPr>
          <w:rFonts w:ascii="Arial" w:eastAsia="Arial" w:hAnsi="Arial" w:cs="Arial"/>
        </w:rPr>
        <w:t>preventing impairment of children's mental and physical health or</w:t>
      </w:r>
      <w:r w:rsidR="00BF37E7" w:rsidRPr="001B5E1A">
        <w:rPr>
          <w:rFonts w:ascii="Arial" w:eastAsia="Arial" w:hAnsi="Arial" w:cs="Arial"/>
        </w:rPr>
        <w:t xml:space="preserve"> </w:t>
      </w:r>
      <w:r w:rsidRPr="001B5E1A">
        <w:rPr>
          <w:rFonts w:ascii="Arial" w:eastAsia="Arial" w:hAnsi="Arial" w:cs="Arial"/>
        </w:rPr>
        <w:t>developmen</w:t>
      </w:r>
      <w:r w:rsidR="00BF37E7" w:rsidRPr="001B5E1A">
        <w:rPr>
          <w:rFonts w:ascii="Arial" w:eastAsia="Arial" w:hAnsi="Arial" w:cs="Arial"/>
        </w:rPr>
        <w:t>t</w:t>
      </w:r>
    </w:p>
    <w:p w14:paraId="5DAF35E6" w14:textId="59223A1D" w:rsidR="00731DA5" w:rsidRPr="00731DA5" w:rsidRDefault="08D3FD2D">
      <w:pPr>
        <w:pStyle w:val="ListParagraph"/>
        <w:numPr>
          <w:ilvl w:val="0"/>
          <w:numId w:val="36"/>
        </w:numPr>
        <w:spacing w:after="0" w:line="240" w:lineRule="auto"/>
      </w:pPr>
      <w:r w:rsidRPr="001B5E1A">
        <w:rPr>
          <w:rFonts w:ascii="Arial" w:eastAsia="Arial" w:hAnsi="Arial" w:cs="Arial"/>
        </w:rPr>
        <w:lastRenderedPageBreak/>
        <w:t>ensuring that children grow up in circumstances consistent with the provision</w:t>
      </w:r>
    </w:p>
    <w:p w14:paraId="635A186C" w14:textId="4D1FF55A" w:rsidR="00731DA5" w:rsidRPr="00731DA5" w:rsidRDefault="08D3FD2D" w:rsidP="001B5E1A">
      <w:pPr>
        <w:spacing w:after="0" w:line="240" w:lineRule="auto"/>
        <w:ind w:left="360" w:firstLine="720"/>
        <w:contextualSpacing/>
      </w:pPr>
      <w:r w:rsidRPr="46A25A50">
        <w:rPr>
          <w:rFonts w:ascii="Arial" w:eastAsia="Arial" w:hAnsi="Arial" w:cs="Arial"/>
        </w:rPr>
        <w:t>of safe and effective car</w:t>
      </w:r>
      <w:r w:rsidR="00BF37E7">
        <w:rPr>
          <w:rFonts w:ascii="Arial" w:eastAsia="Arial" w:hAnsi="Arial" w:cs="Arial"/>
        </w:rPr>
        <w:t>e</w:t>
      </w:r>
    </w:p>
    <w:p w14:paraId="4DB820AC" w14:textId="4F38BF23" w:rsidR="00731DA5" w:rsidRPr="00731DA5" w:rsidRDefault="08D3FD2D">
      <w:pPr>
        <w:pStyle w:val="ListParagraph"/>
        <w:numPr>
          <w:ilvl w:val="0"/>
          <w:numId w:val="37"/>
        </w:numPr>
        <w:spacing w:after="0" w:line="240" w:lineRule="auto"/>
      </w:pPr>
      <w:r w:rsidRPr="001B5E1A">
        <w:rPr>
          <w:rFonts w:ascii="Arial" w:eastAsia="Arial" w:hAnsi="Arial" w:cs="Arial"/>
        </w:rPr>
        <w:t>promoting the upbringing of children with their birth parents, or otherwise</w:t>
      </w:r>
      <w:r w:rsidR="001B5E1A">
        <w:t xml:space="preserve"> </w:t>
      </w:r>
      <w:r w:rsidRPr="001B5E1A">
        <w:rPr>
          <w:rFonts w:ascii="Arial" w:eastAsia="Arial" w:hAnsi="Arial" w:cs="Arial"/>
        </w:rPr>
        <w:t xml:space="preserve">their </w:t>
      </w:r>
      <w:proofErr w:type="gramStart"/>
      <w:r w:rsidRPr="001B5E1A">
        <w:rPr>
          <w:rFonts w:ascii="Arial" w:eastAsia="Arial" w:hAnsi="Arial" w:cs="Arial"/>
        </w:rPr>
        <w:t xml:space="preserve">family </w:t>
      </w:r>
      <w:r w:rsidR="001B5E1A" w:rsidRPr="001B5E1A">
        <w:rPr>
          <w:rFonts w:ascii="Arial" w:eastAsia="Arial" w:hAnsi="Arial" w:cs="Arial"/>
        </w:rPr>
        <w:t xml:space="preserve"> </w:t>
      </w:r>
      <w:r w:rsidRPr="001B5E1A">
        <w:rPr>
          <w:rFonts w:ascii="Arial" w:eastAsia="Arial" w:hAnsi="Arial" w:cs="Arial"/>
        </w:rPr>
        <w:t>network</w:t>
      </w:r>
      <w:proofErr w:type="gramEnd"/>
      <w:r w:rsidRPr="001B5E1A">
        <w:rPr>
          <w:rFonts w:ascii="Arial" w:eastAsia="Arial" w:hAnsi="Arial" w:cs="Arial"/>
        </w:rPr>
        <w:t xml:space="preserve"> through a kinship care arrangement, whenever possible</w:t>
      </w:r>
      <w:r w:rsidR="001B5E1A">
        <w:t xml:space="preserve"> </w:t>
      </w:r>
      <w:r w:rsidRPr="001B5E1A">
        <w:rPr>
          <w:rFonts w:ascii="Arial" w:eastAsia="Arial" w:hAnsi="Arial" w:cs="Arial"/>
        </w:rPr>
        <w:t>and where this is in the best interests of the child.</w:t>
      </w:r>
    </w:p>
    <w:p w14:paraId="4A235E43" w14:textId="528B3AB7" w:rsidR="00731DA5" w:rsidRPr="001B5E1A" w:rsidRDefault="08D3FD2D">
      <w:pPr>
        <w:pStyle w:val="ListParagraph"/>
        <w:numPr>
          <w:ilvl w:val="0"/>
          <w:numId w:val="37"/>
        </w:numPr>
        <w:spacing w:after="0" w:line="240" w:lineRule="auto"/>
        <w:rPr>
          <w:rFonts w:ascii="Arial" w:eastAsia="Arial" w:hAnsi="Arial" w:cs="Arial"/>
        </w:rPr>
      </w:pPr>
      <w:r w:rsidRPr="001B5E1A">
        <w:rPr>
          <w:rFonts w:ascii="Arial" w:eastAsia="Arial" w:hAnsi="Arial" w:cs="Arial"/>
        </w:rPr>
        <w:t>taking action to enable all children to have the best outcomes in line with the</w:t>
      </w:r>
      <w:r w:rsidR="001B5E1A">
        <w:t xml:space="preserve"> </w:t>
      </w:r>
      <w:r w:rsidRPr="001B5E1A">
        <w:rPr>
          <w:rFonts w:ascii="Arial" w:eastAsia="Arial" w:hAnsi="Arial" w:cs="Arial"/>
        </w:rPr>
        <w:t>outcomes set out in the Children's Social Care National Framework.</w:t>
      </w:r>
    </w:p>
    <w:p w14:paraId="54AF2E12" w14:textId="7228D10B" w:rsidR="001B5E1A" w:rsidRDefault="00000000" w:rsidP="001B5E1A">
      <w:pPr>
        <w:spacing w:after="0" w:line="240" w:lineRule="auto"/>
        <w:ind w:left="360"/>
        <w:contextualSpacing/>
      </w:pPr>
      <w:hyperlink r:id="rId28" w:history="1">
        <w:r w:rsidR="001B5E1A" w:rsidRPr="00C20049">
          <w:rPr>
            <w:rStyle w:val="Hyperlink"/>
          </w:rPr>
          <w:t>https://www.gov.uk/government/publications/childrens-social-care-national-framework</w:t>
        </w:r>
      </w:hyperlink>
    </w:p>
    <w:p w14:paraId="69204076" w14:textId="77777777" w:rsidR="001B5E1A" w:rsidRPr="00731DA5" w:rsidRDefault="001B5E1A" w:rsidP="001B5E1A">
      <w:pPr>
        <w:spacing w:after="0" w:line="240" w:lineRule="auto"/>
        <w:ind w:left="360"/>
        <w:contextualSpacing/>
      </w:pPr>
    </w:p>
    <w:p w14:paraId="310158D9" w14:textId="3DE2091C" w:rsidR="00731DA5" w:rsidRPr="00731DA5" w:rsidRDefault="08D3FD2D" w:rsidP="001B5E1A">
      <w:pPr>
        <w:spacing w:after="0" w:line="240" w:lineRule="auto"/>
        <w:ind w:left="1080"/>
        <w:contextualSpacing/>
      </w:pPr>
      <w:r w:rsidRPr="46A25A50">
        <w:rPr>
          <w:rFonts w:ascii="Arial" w:eastAsia="Arial" w:hAnsi="Arial" w:cs="Arial"/>
        </w:rPr>
        <w:t xml:space="preserve"> </w:t>
      </w:r>
    </w:p>
    <w:p w14:paraId="7FB4210C" w14:textId="7E1BAD13" w:rsidR="00731DA5" w:rsidRPr="00731DA5" w:rsidRDefault="08D3FD2D" w:rsidP="00BF37E7">
      <w:pPr>
        <w:spacing w:after="0" w:line="240" w:lineRule="auto"/>
        <w:contextualSpacing/>
      </w:pPr>
      <w:r w:rsidRPr="46A25A50">
        <w:rPr>
          <w:rFonts w:ascii="Arial" w:eastAsia="Arial" w:hAnsi="Arial" w:cs="Arial"/>
        </w:rPr>
        <w:t xml:space="preserve">School staff are particularly important, as they are </w:t>
      </w:r>
      <w:proofErr w:type="gramStart"/>
      <w:r w:rsidRPr="46A25A50">
        <w:rPr>
          <w:rFonts w:ascii="Arial" w:eastAsia="Arial" w:hAnsi="Arial" w:cs="Arial"/>
        </w:rPr>
        <w:t>in a position</w:t>
      </w:r>
      <w:proofErr w:type="gramEnd"/>
      <w:r w:rsidRPr="46A25A50">
        <w:rPr>
          <w:rFonts w:ascii="Arial" w:eastAsia="Arial" w:hAnsi="Arial" w:cs="Arial"/>
        </w:rPr>
        <w:t xml:space="preserve"> to identify concerns early, provide help for children, promote children’s welfare, and prevent concerns from escalating (KCSIE 2024)</w:t>
      </w:r>
    </w:p>
    <w:p w14:paraId="2A4AA963" w14:textId="0730E561" w:rsidR="00731DA5" w:rsidRPr="00731DA5" w:rsidRDefault="08D3FD2D" w:rsidP="46A25A50">
      <w:pPr>
        <w:spacing w:after="0" w:line="240" w:lineRule="auto"/>
        <w:ind w:left="1080"/>
        <w:contextualSpacing/>
      </w:pPr>
      <w:r w:rsidRPr="46A25A50">
        <w:rPr>
          <w:rFonts w:ascii="Arial" w:eastAsia="Arial" w:hAnsi="Arial" w:cs="Arial"/>
        </w:rPr>
        <w:t xml:space="preserve"> </w:t>
      </w:r>
    </w:p>
    <w:p w14:paraId="2706F076" w14:textId="34E27F2A" w:rsidR="00731DA5" w:rsidRPr="00731DA5" w:rsidRDefault="08D3FD2D" w:rsidP="00BF37E7">
      <w:pPr>
        <w:spacing w:after="0" w:line="240" w:lineRule="auto"/>
        <w:contextualSpacing/>
      </w:pPr>
      <w:r w:rsidRPr="46A25A50">
        <w:rPr>
          <w:rFonts w:ascii="Arial" w:eastAsia="Arial" w:hAnsi="Arial" w:cs="Arial"/>
        </w:rPr>
        <w:t>A bespoke helpline is available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14:paraId="3C80D290" w14:textId="77777777" w:rsidR="00731DA5" w:rsidRPr="00731DA5" w:rsidRDefault="00731DA5" w:rsidP="00D2567F">
      <w:pPr>
        <w:spacing w:after="0" w:line="240" w:lineRule="auto"/>
        <w:rPr>
          <w:rFonts w:ascii="Arial" w:eastAsia="Arial" w:hAnsi="Arial" w:cs="Arial"/>
        </w:rPr>
      </w:pPr>
    </w:p>
    <w:p w14:paraId="351AC4BE" w14:textId="77777777" w:rsidR="00731DA5" w:rsidRPr="00731DA5" w:rsidRDefault="00731DA5" w:rsidP="00D2567F">
      <w:pPr>
        <w:numPr>
          <w:ilvl w:val="0"/>
          <w:numId w:val="14"/>
        </w:numPr>
        <w:spacing w:after="0" w:line="240" w:lineRule="auto"/>
        <w:contextualSpacing/>
        <w:rPr>
          <w:rFonts w:ascii="Arial" w:eastAsia="Arial" w:hAnsi="Arial" w:cs="Arial"/>
          <w:color w:val="000000"/>
          <w:kern w:val="24"/>
          <w:lang w:eastAsia="en-GB"/>
        </w:rPr>
      </w:pPr>
      <w:r w:rsidRPr="00D2567F">
        <w:rPr>
          <w:rFonts w:ascii="Arial" w:eastAsia="Arial" w:hAnsi="Arial" w:cs="Arial"/>
          <w:b/>
          <w:bCs/>
        </w:rPr>
        <w:t xml:space="preserve">Significant harm </w:t>
      </w:r>
      <w:r w:rsidRPr="00D2567F">
        <w:rPr>
          <w:rFonts w:ascii="Arial" w:eastAsia="Arial" w:hAnsi="Arial" w:cs="Arial"/>
        </w:rPr>
        <w:t>is the threshold that justifies compulsory intervention in the family in the best interests of the child. Section 47 of the Children Act 1989 states ‘</w:t>
      </w:r>
      <w:r w:rsidRPr="00D2567F">
        <w:rPr>
          <w:rFonts w:ascii="Arial" w:eastAsia="Arial" w:hAnsi="Arial" w:cs="Arial"/>
          <w:color w:val="000000"/>
          <w:kern w:val="24"/>
          <w:lang w:eastAsia="en-GB"/>
        </w:rPr>
        <w:t>where the question of whether harm suffered by a child is significant turns on the child’s health or development, his health or development shall be compared with that which could reasonably be expected of a similar child.’</w:t>
      </w:r>
    </w:p>
    <w:p w14:paraId="5EFA6C1D" w14:textId="77777777" w:rsidR="00731DA5" w:rsidRPr="00731DA5" w:rsidRDefault="00731DA5" w:rsidP="00D2567F">
      <w:pPr>
        <w:spacing w:after="0" w:line="240" w:lineRule="auto"/>
        <w:rPr>
          <w:rFonts w:ascii="Arial" w:eastAsia="Arial" w:hAnsi="Arial" w:cs="Arial"/>
          <w:color w:val="000000"/>
          <w:kern w:val="24"/>
          <w:lang w:eastAsia="en-GB"/>
        </w:rPr>
      </w:pPr>
    </w:p>
    <w:p w14:paraId="48126C20" w14:textId="77777777" w:rsidR="00731DA5" w:rsidRPr="00731DA5" w:rsidRDefault="00731DA5" w:rsidP="00D2567F">
      <w:pPr>
        <w:numPr>
          <w:ilvl w:val="0"/>
          <w:numId w:val="14"/>
        </w:numPr>
        <w:spacing w:after="0" w:line="240" w:lineRule="auto"/>
        <w:contextualSpacing/>
        <w:rPr>
          <w:rFonts w:ascii="Arial" w:eastAsia="Arial" w:hAnsi="Arial" w:cs="Arial"/>
          <w:color w:val="000000"/>
          <w:kern w:val="24"/>
          <w:lang w:eastAsia="en-GB"/>
        </w:rPr>
      </w:pPr>
      <w:r w:rsidRPr="00D2567F">
        <w:rPr>
          <w:rFonts w:ascii="Arial" w:eastAsia="Arial" w:hAnsi="Arial" w:cs="Arial"/>
          <w:b/>
          <w:bCs/>
          <w:color w:val="000000"/>
          <w:kern w:val="24"/>
          <w:lang w:eastAsia="en-GB"/>
        </w:rPr>
        <w:t>Vulnerable children:</w:t>
      </w:r>
      <w:r w:rsidRPr="00D2567F">
        <w:rPr>
          <w:rFonts w:ascii="Arial" w:eastAsia="Arial" w:hAnsi="Arial" w:cs="Arial"/>
          <w:color w:val="000000"/>
          <w:kern w:val="24"/>
          <w:lang w:eastAsia="en-GB"/>
        </w:rPr>
        <w:t xml:space="preserve">  Any child may benefit from </w:t>
      </w:r>
      <w:hyperlink r:id="rId29" w:history="1">
        <w:r w:rsidRPr="00D2567F">
          <w:rPr>
            <w:rFonts w:ascii="Arial" w:eastAsia="Arial" w:hAnsi="Arial" w:cs="Arial"/>
            <w:color w:val="0000FF"/>
            <w:kern w:val="24"/>
            <w:u w:val="single"/>
            <w:lang w:eastAsia="en-GB"/>
          </w:rPr>
          <w:t>early help</w:t>
        </w:r>
      </w:hyperlink>
      <w:r w:rsidRPr="00D2567F">
        <w:rPr>
          <w:rFonts w:ascii="Arial" w:eastAsia="Arial" w:hAnsi="Arial" w:cs="Arial"/>
          <w:color w:val="000000"/>
          <w:kern w:val="24"/>
          <w:lang w:eastAsia="en-GB"/>
        </w:rPr>
        <w:t>, but all school and college staff should be particularly alert to the potential need for early help for a child who:</w:t>
      </w:r>
    </w:p>
    <w:p w14:paraId="26EB1984" w14:textId="77777777" w:rsidR="00731DA5" w:rsidRPr="00731DA5" w:rsidRDefault="00731DA5" w:rsidP="00D2567F">
      <w:pPr>
        <w:spacing w:after="0" w:line="240" w:lineRule="auto"/>
        <w:jc w:val="both"/>
        <w:rPr>
          <w:rFonts w:ascii="Arial" w:eastAsia="Arial" w:hAnsi="Arial" w:cs="Arial"/>
          <w:color w:val="000000"/>
          <w:kern w:val="24"/>
          <w:lang w:eastAsia="en-GB"/>
        </w:rPr>
      </w:pPr>
    </w:p>
    <w:p w14:paraId="3025909E"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disabled or has certain health conditions and has specific additional needs </w:t>
      </w:r>
    </w:p>
    <w:p w14:paraId="2C29C542" w14:textId="77777777" w:rsidR="00BF37E7" w:rsidRPr="00BF37E7" w:rsidRDefault="00BF37E7" w:rsidP="00BF37E7">
      <w:pPr>
        <w:spacing w:after="0" w:line="240" w:lineRule="auto"/>
        <w:ind w:left="720" w:hanging="720"/>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has special educational needs (</w:t>
      </w:r>
      <w:proofErr w:type="gramStart"/>
      <w:r w:rsidRPr="00BF37E7">
        <w:rPr>
          <w:rFonts w:ascii="Arial" w:eastAsia="Arial" w:hAnsi="Arial" w:cs="Arial"/>
          <w:color w:val="000000"/>
          <w:kern w:val="24"/>
          <w:lang w:eastAsia="en-GB"/>
        </w:rPr>
        <w:t>whether or not</w:t>
      </w:r>
      <w:proofErr w:type="gramEnd"/>
      <w:r w:rsidRPr="00BF37E7">
        <w:rPr>
          <w:rFonts w:ascii="Arial" w:eastAsia="Arial" w:hAnsi="Arial" w:cs="Arial"/>
          <w:color w:val="000000"/>
          <w:kern w:val="24"/>
          <w:lang w:eastAsia="en-GB"/>
        </w:rPr>
        <w:t xml:space="preserve"> they have a statutory Education, Health and Care plan) </w:t>
      </w:r>
    </w:p>
    <w:p w14:paraId="59812FDE"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has a mental health need </w:t>
      </w:r>
    </w:p>
    <w:p w14:paraId="4C164F02"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a young carer </w:t>
      </w:r>
    </w:p>
    <w:p w14:paraId="0EE1E722" w14:textId="4D1C14B9" w:rsidR="00BF37E7" w:rsidRPr="00BF37E7" w:rsidRDefault="00BF37E7" w:rsidP="00BF37E7">
      <w:pPr>
        <w:spacing w:after="0" w:line="240" w:lineRule="auto"/>
        <w:ind w:left="1440" w:hanging="720"/>
        <w:jc w:val="both"/>
        <w:rPr>
          <w:rFonts w:ascii="Arial" w:eastAsia="Arial" w:hAnsi="Arial" w:cs="Arial"/>
          <w:color w:val="000000"/>
          <w:kern w:val="24"/>
          <w:lang w:eastAsia="en-GB"/>
        </w:rPr>
      </w:pPr>
      <w:r w:rsidRPr="00BF37E7">
        <w:rPr>
          <w:rFonts w:ascii="Arial" w:eastAsia="Arial" w:hAnsi="Arial" w:cs="Arial"/>
          <w:color w:val="000000"/>
          <w:kern w:val="24"/>
          <w:lang w:eastAsia="en-GB"/>
        </w:rPr>
        <w:t>•is showing signs of being drawn in to anti-social or criminal behaviour, including gang</w:t>
      </w:r>
      <w:r>
        <w:rPr>
          <w:rFonts w:ascii="Arial" w:eastAsia="Arial" w:hAnsi="Arial" w:cs="Arial"/>
          <w:color w:val="000000"/>
          <w:kern w:val="24"/>
          <w:lang w:eastAsia="en-GB"/>
        </w:rPr>
        <w:t xml:space="preserve"> </w:t>
      </w:r>
      <w:r w:rsidRPr="00BF37E7">
        <w:rPr>
          <w:rFonts w:ascii="Arial" w:eastAsia="Arial" w:hAnsi="Arial" w:cs="Arial"/>
          <w:color w:val="000000"/>
          <w:kern w:val="24"/>
          <w:lang w:eastAsia="en-GB"/>
        </w:rPr>
        <w:t xml:space="preserve">involvement and association with organised crime groups or county lines </w:t>
      </w:r>
    </w:p>
    <w:p w14:paraId="0B6CA9F1"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frequently missing/goes missing from education, home, or care, </w:t>
      </w:r>
    </w:p>
    <w:p w14:paraId="62C04AEE" w14:textId="77777777" w:rsidR="00BF37E7" w:rsidRPr="00BF37E7" w:rsidRDefault="00BF37E7" w:rsidP="00BF37E7">
      <w:pPr>
        <w:spacing w:after="0" w:line="240" w:lineRule="auto"/>
        <w:ind w:left="720" w:hanging="720"/>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has experienced multiple suspensions, is at risk of being permanently excluded from schools, colleges and in Alternative Provision or a Pupil Referral Unit. </w:t>
      </w:r>
    </w:p>
    <w:p w14:paraId="06077823"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at risk of modern slavery, trafficking, sexual and/or criminal exploitation </w:t>
      </w:r>
    </w:p>
    <w:p w14:paraId="67988ADD"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at risk of being radicalised or exploited </w:t>
      </w:r>
    </w:p>
    <w:p w14:paraId="62142A4F"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has a parent or carer in custody or is affected by parental offending </w:t>
      </w:r>
    </w:p>
    <w:p w14:paraId="3AA7F35D" w14:textId="77777777" w:rsidR="00BF37E7" w:rsidRPr="00BF37E7" w:rsidRDefault="00BF37E7" w:rsidP="00BF37E7">
      <w:pPr>
        <w:spacing w:after="0" w:line="240" w:lineRule="auto"/>
        <w:ind w:left="720" w:hanging="720"/>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in a family circumstance presenting challenges for the child, such as drug and alcohol misuse, adult mental health issues and domestic abuse </w:t>
      </w:r>
    </w:p>
    <w:p w14:paraId="58300862" w14:textId="77777777" w:rsidR="00BF37E7" w:rsidRPr="00BF37E7"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misusing alcohol and other drugs themselves </w:t>
      </w:r>
    </w:p>
    <w:p w14:paraId="45BE6A06" w14:textId="358AE759" w:rsidR="00BF37E7" w:rsidRPr="00BF37E7" w:rsidRDefault="00BF37E7" w:rsidP="00BF37E7">
      <w:pPr>
        <w:spacing w:after="0" w:line="240" w:lineRule="auto"/>
        <w:ind w:left="720" w:hanging="720"/>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 xml:space="preserve">is at risk of so-called ‘honour’-based abuse such as Female Genital Mutilation or Forced Marriage </w:t>
      </w:r>
    </w:p>
    <w:p w14:paraId="243EB2F9" w14:textId="34F63A87" w:rsidR="00731DA5" w:rsidRPr="00731DA5" w:rsidRDefault="00BF37E7" w:rsidP="00BF37E7">
      <w:pPr>
        <w:spacing w:after="0" w:line="240" w:lineRule="auto"/>
        <w:jc w:val="both"/>
        <w:rPr>
          <w:rFonts w:ascii="Arial" w:eastAsia="Arial" w:hAnsi="Arial" w:cs="Arial"/>
          <w:color w:val="000000"/>
          <w:kern w:val="24"/>
          <w:lang w:eastAsia="en-GB"/>
        </w:rPr>
      </w:pPr>
      <w:r w:rsidRPr="00BF37E7">
        <w:rPr>
          <w:rFonts w:ascii="Arial" w:eastAsia="Arial" w:hAnsi="Arial" w:cs="Arial"/>
          <w:color w:val="000000"/>
          <w:kern w:val="24"/>
          <w:lang w:eastAsia="en-GB"/>
        </w:rPr>
        <w:t>•</w:t>
      </w:r>
      <w:r w:rsidRPr="00BF37E7">
        <w:rPr>
          <w:rFonts w:ascii="Arial" w:eastAsia="Arial" w:hAnsi="Arial" w:cs="Arial"/>
          <w:color w:val="000000"/>
          <w:kern w:val="24"/>
          <w:lang w:eastAsia="en-GB"/>
        </w:rPr>
        <w:tab/>
        <w:t>is a privately fostered child.</w:t>
      </w:r>
    </w:p>
    <w:p w14:paraId="1464C204" w14:textId="77777777" w:rsidR="00731DA5" w:rsidRDefault="00731DA5" w:rsidP="00D2567F">
      <w:pPr>
        <w:spacing w:after="0" w:line="240" w:lineRule="auto"/>
        <w:jc w:val="both"/>
        <w:rPr>
          <w:rFonts w:ascii="Arial" w:eastAsia="Arial" w:hAnsi="Arial" w:cs="Arial"/>
          <w:b/>
          <w:bCs/>
          <w:color w:val="000000"/>
        </w:rPr>
      </w:pPr>
    </w:p>
    <w:p w14:paraId="3227BB95" w14:textId="77777777" w:rsidR="00BF37E7" w:rsidRPr="00BF37E7" w:rsidRDefault="00000000" w:rsidP="00BF37E7">
      <w:pPr>
        <w:spacing w:after="0" w:line="240" w:lineRule="auto"/>
        <w:jc w:val="both"/>
        <w:rPr>
          <w:rFonts w:ascii="Arial" w:eastAsia="Arial" w:hAnsi="Arial" w:cs="Arial"/>
          <w:b/>
          <w:bCs/>
          <w:color w:val="000000"/>
        </w:rPr>
      </w:pPr>
      <w:hyperlink r:id="rId30" w:history="1">
        <w:r w:rsidR="00BF37E7" w:rsidRPr="00BF37E7">
          <w:rPr>
            <w:rStyle w:val="Hyperlink"/>
            <w:rFonts w:ascii="Arial" w:eastAsia="Arial" w:hAnsi="Arial" w:cs="Arial"/>
            <w:b/>
            <w:bCs/>
          </w:rPr>
          <w:t>Early Help and the Locality Community Support Service (LCSS) - Oxfordshire Safeguarding Children Board (oscb.org.uk)</w:t>
        </w:r>
      </w:hyperlink>
    </w:p>
    <w:p w14:paraId="458AE194" w14:textId="77777777" w:rsidR="00BF37E7" w:rsidRPr="00731DA5" w:rsidRDefault="00BF37E7" w:rsidP="00D2567F">
      <w:pPr>
        <w:spacing w:after="0" w:line="240" w:lineRule="auto"/>
        <w:jc w:val="both"/>
        <w:rPr>
          <w:rFonts w:ascii="Arial" w:eastAsia="Arial" w:hAnsi="Arial" w:cs="Arial"/>
          <w:b/>
          <w:bCs/>
          <w:color w:val="000000"/>
        </w:rPr>
      </w:pPr>
    </w:p>
    <w:p w14:paraId="7873D8D5" w14:textId="77777777" w:rsidR="00731DA5" w:rsidRPr="00731DA5" w:rsidRDefault="00731DA5" w:rsidP="00D2567F">
      <w:pPr>
        <w:spacing w:after="0" w:line="240" w:lineRule="auto"/>
        <w:jc w:val="both"/>
        <w:rPr>
          <w:rFonts w:ascii="Arial" w:eastAsia="Arial" w:hAnsi="Arial" w:cs="Arial"/>
          <w:b/>
          <w:bCs/>
          <w:color w:val="000000"/>
        </w:rPr>
      </w:pPr>
    </w:p>
    <w:p w14:paraId="4110C347" w14:textId="77777777" w:rsidR="001B5E1A" w:rsidRDefault="001B5E1A" w:rsidP="00D2567F">
      <w:pPr>
        <w:spacing w:after="0" w:line="240" w:lineRule="auto"/>
        <w:jc w:val="both"/>
        <w:rPr>
          <w:rFonts w:ascii="Arial" w:eastAsia="Arial" w:hAnsi="Arial" w:cs="Arial"/>
          <w:b/>
          <w:bCs/>
          <w:color w:val="000000" w:themeColor="text1"/>
        </w:rPr>
      </w:pPr>
    </w:p>
    <w:p w14:paraId="0F526B3A" w14:textId="09E21372" w:rsidR="00731DA5" w:rsidRPr="00731DA5" w:rsidRDefault="00731DA5" w:rsidP="00D2567F">
      <w:pPr>
        <w:spacing w:after="0" w:line="240" w:lineRule="auto"/>
        <w:jc w:val="both"/>
        <w:rPr>
          <w:rFonts w:ascii="Arial" w:eastAsia="Arial" w:hAnsi="Arial" w:cs="Arial"/>
          <w:b/>
          <w:bCs/>
          <w:color w:val="000000"/>
        </w:rPr>
      </w:pPr>
      <w:r w:rsidRPr="00D2567F">
        <w:rPr>
          <w:rFonts w:ascii="Arial" w:eastAsia="Arial" w:hAnsi="Arial" w:cs="Arial"/>
          <w:b/>
          <w:bCs/>
          <w:color w:val="000000" w:themeColor="text1"/>
        </w:rPr>
        <w:lastRenderedPageBreak/>
        <w:t>CATEGORIES OF ABUSE:</w:t>
      </w:r>
    </w:p>
    <w:p w14:paraId="67E84FAF" w14:textId="77777777" w:rsidR="00731DA5" w:rsidRPr="00731DA5" w:rsidRDefault="00731DA5" w:rsidP="00D2567F">
      <w:pPr>
        <w:spacing w:after="0" w:line="240" w:lineRule="auto"/>
        <w:jc w:val="both"/>
        <w:rPr>
          <w:rFonts w:ascii="Arial" w:eastAsia="Arial" w:hAnsi="Arial" w:cs="Arial"/>
          <w:color w:val="000000"/>
        </w:rPr>
      </w:pPr>
    </w:p>
    <w:p w14:paraId="5645CE94" w14:textId="77777777" w:rsidR="00731DA5" w:rsidRPr="00731DA5" w:rsidRDefault="00731DA5" w:rsidP="00D2567F">
      <w:pPr>
        <w:numPr>
          <w:ilvl w:val="0"/>
          <w:numId w:val="15"/>
        </w:numPr>
        <w:spacing w:after="0" w:line="240" w:lineRule="auto"/>
        <w:contextualSpacing/>
        <w:jc w:val="both"/>
        <w:rPr>
          <w:rFonts w:ascii="Arial" w:eastAsia="Arial" w:hAnsi="Arial" w:cs="Arial"/>
          <w:color w:val="000000"/>
        </w:rPr>
      </w:pPr>
      <w:r w:rsidRPr="00D2567F">
        <w:rPr>
          <w:rFonts w:ascii="Arial" w:eastAsia="Arial" w:hAnsi="Arial" w:cs="Arial"/>
          <w:b/>
          <w:bCs/>
          <w:color w:val="000000" w:themeColor="text1"/>
        </w:rPr>
        <w:t>Emotional abuse</w:t>
      </w:r>
      <w:r w:rsidRPr="00D2567F">
        <w:rPr>
          <w:rFonts w:ascii="Arial" w:eastAsia="Arial" w:hAnsi="Arial" w:cs="Arial"/>
          <w:color w:val="000000" w:themeColor="text1"/>
        </w:rPr>
        <w:t xml:space="preserve"> is the persistent emotional maltreatment of a child such that it causes severe and persistent adverse effects on the child’s emotional development and conveying that they are worthless or unloved, inadequate, or valued only insofar as they meet the needs of another person.   It may include:</w:t>
      </w:r>
    </w:p>
    <w:p w14:paraId="4F12F415" w14:textId="77777777" w:rsidR="00731DA5" w:rsidRPr="00731DA5" w:rsidRDefault="00731DA5">
      <w:pPr>
        <w:numPr>
          <w:ilvl w:val="0"/>
          <w:numId w:val="19"/>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not giving the child opportunities to express their views</w:t>
      </w:r>
    </w:p>
    <w:p w14:paraId="252AAE2F" w14:textId="77777777" w:rsidR="00731DA5" w:rsidRPr="00731DA5" w:rsidRDefault="00731DA5">
      <w:pPr>
        <w:numPr>
          <w:ilvl w:val="0"/>
          <w:numId w:val="19"/>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deliberately silencing them or ‘making fun’ of what they say or how they communicate</w:t>
      </w:r>
    </w:p>
    <w:p w14:paraId="716911C5" w14:textId="77777777" w:rsidR="00731DA5" w:rsidRPr="00731DA5" w:rsidRDefault="00731DA5" w:rsidP="00D2567F">
      <w:pPr>
        <w:spacing w:after="0" w:line="240" w:lineRule="auto"/>
        <w:ind w:left="360"/>
        <w:jc w:val="both"/>
        <w:rPr>
          <w:rFonts w:ascii="Arial" w:eastAsia="Arial" w:hAnsi="Arial" w:cs="Arial"/>
          <w:color w:val="000000"/>
        </w:rPr>
      </w:pPr>
      <w:r w:rsidRPr="00D2567F">
        <w:rPr>
          <w:rFonts w:ascii="Arial" w:eastAsia="Arial" w:hAnsi="Arial" w:cs="Arial"/>
          <w:color w:val="000000" w:themeColor="text1"/>
        </w:rPr>
        <w:t>It may feature:</w:t>
      </w:r>
    </w:p>
    <w:p w14:paraId="66DBA475"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age or developmentally inappropriate expectations being imposed on children</w:t>
      </w:r>
    </w:p>
    <w:p w14:paraId="1340F9F1"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 xml:space="preserve"> interactions that are beyond a child’s developmental capability</w:t>
      </w:r>
    </w:p>
    <w:p w14:paraId="3EC1596F"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 xml:space="preserve">overprotection and limitation of exploration and learning, </w:t>
      </w:r>
    </w:p>
    <w:p w14:paraId="1A90CAB9"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 xml:space="preserve">preventing the child from participating in normal social interaction. </w:t>
      </w:r>
    </w:p>
    <w:p w14:paraId="3FBDD50D"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seeing or hearing the ill-treatment of another</w:t>
      </w:r>
    </w:p>
    <w:p w14:paraId="70A33640"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serious bullying (including cyberbullying)</w:t>
      </w:r>
    </w:p>
    <w:p w14:paraId="40652FFC" w14:textId="77777777" w:rsidR="00731DA5" w:rsidRPr="00731DA5" w:rsidRDefault="00731DA5">
      <w:pPr>
        <w:numPr>
          <w:ilvl w:val="0"/>
          <w:numId w:val="20"/>
        </w:numPr>
        <w:spacing w:after="200" w:line="240" w:lineRule="auto"/>
        <w:contextualSpacing/>
        <w:jc w:val="both"/>
        <w:rPr>
          <w:rFonts w:ascii="Arial" w:eastAsia="Arial" w:hAnsi="Arial" w:cs="Arial"/>
          <w:color w:val="000000"/>
        </w:rPr>
      </w:pPr>
      <w:r w:rsidRPr="00D2567F">
        <w:rPr>
          <w:rFonts w:ascii="Arial" w:eastAsia="Arial" w:hAnsi="Arial" w:cs="Arial"/>
          <w:color w:val="000000" w:themeColor="text1"/>
        </w:rPr>
        <w:t>causing children frequently to feel frightened or in danger, or the exploitation or corruption of children</w:t>
      </w:r>
    </w:p>
    <w:p w14:paraId="04EE9E68" w14:textId="77777777" w:rsidR="00731DA5" w:rsidRPr="00731DA5" w:rsidRDefault="00731DA5" w:rsidP="00D2567F">
      <w:pPr>
        <w:spacing w:after="0" w:line="240" w:lineRule="auto"/>
        <w:jc w:val="both"/>
        <w:rPr>
          <w:rFonts w:ascii="Arial" w:eastAsia="Arial" w:hAnsi="Arial" w:cs="Arial"/>
          <w:color w:val="000000"/>
        </w:rPr>
      </w:pPr>
    </w:p>
    <w:p w14:paraId="513FB6AD" w14:textId="77777777" w:rsidR="00731DA5" w:rsidRPr="00731DA5" w:rsidRDefault="00731DA5" w:rsidP="00D2567F">
      <w:pPr>
        <w:spacing w:after="0" w:line="240" w:lineRule="auto"/>
        <w:ind w:left="360"/>
        <w:jc w:val="both"/>
        <w:rPr>
          <w:rFonts w:ascii="Arial" w:eastAsia="Arial" w:hAnsi="Arial" w:cs="Arial"/>
          <w:color w:val="000000"/>
        </w:rPr>
      </w:pPr>
      <w:r w:rsidRPr="00D2567F">
        <w:rPr>
          <w:rFonts w:ascii="Arial" w:eastAsia="Arial" w:hAnsi="Arial" w:cs="Arial"/>
          <w:color w:val="000000" w:themeColor="text1"/>
        </w:rPr>
        <w:t>Some level of emotional abuse is involved in all types of maltreatment of a child, although it may occur alone.</w:t>
      </w:r>
    </w:p>
    <w:p w14:paraId="144FDBD9" w14:textId="77777777" w:rsidR="00731DA5" w:rsidRPr="00731DA5" w:rsidRDefault="00731DA5" w:rsidP="00D2567F">
      <w:pPr>
        <w:spacing w:after="0" w:line="240" w:lineRule="auto"/>
        <w:jc w:val="both"/>
        <w:rPr>
          <w:rFonts w:ascii="Arial" w:eastAsia="Arial" w:hAnsi="Arial" w:cs="Arial"/>
          <w:color w:val="000000"/>
        </w:rPr>
      </w:pPr>
    </w:p>
    <w:p w14:paraId="56B1D4DE" w14:textId="77777777" w:rsidR="00731DA5" w:rsidRPr="00731DA5" w:rsidRDefault="00731DA5" w:rsidP="00D2567F">
      <w:pPr>
        <w:numPr>
          <w:ilvl w:val="0"/>
          <w:numId w:val="15"/>
        </w:numPr>
        <w:spacing w:after="0" w:line="240" w:lineRule="auto"/>
        <w:contextualSpacing/>
        <w:jc w:val="both"/>
        <w:rPr>
          <w:rFonts w:ascii="Arial" w:eastAsia="Arial" w:hAnsi="Arial" w:cs="Arial"/>
          <w:color w:val="000000"/>
        </w:rPr>
      </w:pPr>
      <w:r w:rsidRPr="00D2567F">
        <w:rPr>
          <w:rFonts w:ascii="Arial" w:eastAsia="Arial" w:hAnsi="Arial" w:cs="Arial"/>
          <w:b/>
          <w:bCs/>
          <w:color w:val="000000" w:themeColor="text1"/>
        </w:rPr>
        <w:t>Neglect</w:t>
      </w:r>
      <w:r w:rsidRPr="00D2567F">
        <w:rPr>
          <w:rFonts w:ascii="Arial" w:eastAsia="Arial" w:hAnsi="Arial" w:cs="Arial"/>
          <w:color w:val="000000" w:themeColor="text1"/>
        </w:rPr>
        <w:t xml:space="preserve"> is the persistent failure to meet a child’s basic physical or psychological needs, likely to result in the serious impairment of the child’s health or development.  Neglect may occur during pregnancy </w:t>
      </w:r>
      <w:proofErr w:type="gramStart"/>
      <w:r w:rsidRPr="00D2567F">
        <w:rPr>
          <w:rFonts w:ascii="Arial" w:eastAsia="Arial" w:hAnsi="Arial" w:cs="Arial"/>
          <w:color w:val="000000" w:themeColor="text1"/>
        </w:rPr>
        <w:t>as a result of</w:t>
      </w:r>
      <w:proofErr w:type="gramEnd"/>
      <w:r w:rsidRPr="00D2567F">
        <w:rPr>
          <w:rFonts w:ascii="Arial" w:eastAsia="Arial" w:hAnsi="Arial" w:cs="Arial"/>
          <w:color w:val="000000" w:themeColor="text1"/>
        </w:rPr>
        <w:t xml:space="preserve"> maternal substance misuse.  Once a child is born, it may involve a parent failing to:</w:t>
      </w:r>
    </w:p>
    <w:p w14:paraId="7F403BF6" w14:textId="77777777" w:rsidR="00731DA5" w:rsidRPr="00731DA5" w:rsidRDefault="00731DA5">
      <w:pPr>
        <w:numPr>
          <w:ilvl w:val="0"/>
          <w:numId w:val="21"/>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provide adequate food, clothing, and shelter, including exclusion from home or abandonment</w:t>
      </w:r>
    </w:p>
    <w:p w14:paraId="5E493B1C" w14:textId="77777777" w:rsidR="00731DA5" w:rsidRPr="00731DA5" w:rsidRDefault="00731DA5">
      <w:pPr>
        <w:numPr>
          <w:ilvl w:val="0"/>
          <w:numId w:val="21"/>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protect a child from physical and emotional harm or danger</w:t>
      </w:r>
    </w:p>
    <w:p w14:paraId="3A6D8CFF" w14:textId="77777777" w:rsidR="00731DA5" w:rsidRPr="00731DA5" w:rsidRDefault="00731DA5">
      <w:pPr>
        <w:numPr>
          <w:ilvl w:val="0"/>
          <w:numId w:val="21"/>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ensure adequate supervision, including the use of inadequate care givers</w:t>
      </w:r>
    </w:p>
    <w:p w14:paraId="17C6D4BA" w14:textId="77777777" w:rsidR="00731DA5" w:rsidRPr="00731DA5" w:rsidRDefault="00731DA5">
      <w:pPr>
        <w:numPr>
          <w:ilvl w:val="0"/>
          <w:numId w:val="21"/>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ensure access to appropriate medical care or treatment</w:t>
      </w:r>
    </w:p>
    <w:p w14:paraId="41DB9EFD" w14:textId="77777777" w:rsidR="00731DA5" w:rsidRPr="00731DA5" w:rsidRDefault="00731DA5" w:rsidP="00D2567F">
      <w:pPr>
        <w:spacing w:after="200" w:line="240" w:lineRule="auto"/>
        <w:ind w:left="720"/>
        <w:rPr>
          <w:rFonts w:ascii="Arial" w:eastAsia="Arial" w:hAnsi="Arial" w:cs="Arial"/>
          <w:color w:val="000000"/>
        </w:rPr>
      </w:pPr>
      <w:r w:rsidRPr="00D2567F">
        <w:rPr>
          <w:rFonts w:ascii="Arial" w:eastAsia="Arial" w:hAnsi="Arial" w:cs="Arial"/>
          <w:color w:val="000000" w:themeColor="text1"/>
        </w:rPr>
        <w:t>I</w:t>
      </w:r>
      <w:r w:rsidRPr="00D2567F">
        <w:rPr>
          <w:rFonts w:ascii="Arial" w:eastAsia="Arial" w:hAnsi="Arial" w:cs="Arial"/>
        </w:rPr>
        <w:t xml:space="preserve">t may also include neglect of, or unresponsiveness to, a child’s basic emotional needs.  Educational neglect is also considered: </w:t>
      </w:r>
      <w:hyperlink r:id="rId31">
        <w:r w:rsidRPr="00D2567F">
          <w:rPr>
            <w:rFonts w:ascii="Arial" w:eastAsia="Arial" w:hAnsi="Arial" w:cs="Arial"/>
            <w:color w:val="0000FF"/>
            <w:u w:val="single"/>
          </w:rPr>
          <w:t>https://www.nspcc.org.uk/what-is-child-abuse/types-of-abuse/neglect/</w:t>
        </w:r>
      </w:hyperlink>
      <w:r w:rsidRPr="00D2567F">
        <w:rPr>
          <w:rFonts w:ascii="Arial" w:eastAsia="Arial" w:hAnsi="Arial" w:cs="Arial"/>
        </w:rPr>
        <w:t xml:space="preserve"> </w:t>
      </w:r>
    </w:p>
    <w:p w14:paraId="216F2B53" w14:textId="77777777" w:rsidR="00731DA5" w:rsidRPr="00731DA5" w:rsidRDefault="00731DA5" w:rsidP="00D2567F">
      <w:pPr>
        <w:numPr>
          <w:ilvl w:val="0"/>
          <w:numId w:val="16"/>
        </w:numPr>
        <w:spacing w:after="0" w:line="240" w:lineRule="auto"/>
        <w:contextualSpacing/>
        <w:rPr>
          <w:rFonts w:ascii="Arial" w:eastAsia="Arial" w:hAnsi="Arial" w:cs="Arial"/>
          <w:color w:val="000000"/>
        </w:rPr>
      </w:pPr>
      <w:r w:rsidRPr="00D2567F">
        <w:rPr>
          <w:rFonts w:ascii="Arial" w:eastAsia="Arial" w:hAnsi="Arial" w:cs="Arial"/>
          <w:b/>
          <w:bCs/>
          <w:color w:val="000000" w:themeColor="text1"/>
        </w:rPr>
        <w:t>Physical abuse</w:t>
      </w:r>
      <w:r w:rsidRPr="00D2567F">
        <w:rPr>
          <w:rFonts w:ascii="Arial" w:eastAsia="Arial" w:hAnsi="Arial" w:cs="Arial"/>
          <w:color w:val="000000" w:themeColor="text1"/>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br/>
      </w:r>
    </w:p>
    <w:p w14:paraId="40DDD9B5" w14:textId="513A7D90" w:rsidR="00731DA5" w:rsidRPr="00731DA5" w:rsidRDefault="00731DA5" w:rsidP="00D2567F">
      <w:pPr>
        <w:numPr>
          <w:ilvl w:val="0"/>
          <w:numId w:val="16"/>
        </w:numPr>
        <w:spacing w:before="100" w:beforeAutospacing="1" w:after="100" w:afterAutospacing="1" w:line="240" w:lineRule="auto"/>
        <w:contextualSpacing/>
        <w:rPr>
          <w:rFonts w:ascii="Arial" w:eastAsia="Arial" w:hAnsi="Arial" w:cs="Arial"/>
          <w:color w:val="000000"/>
        </w:rPr>
      </w:pPr>
      <w:r w:rsidRPr="00D2567F">
        <w:rPr>
          <w:rFonts w:ascii="Arial" w:eastAsia="Arial" w:hAnsi="Arial" w:cs="Arial"/>
          <w:b/>
          <w:bCs/>
          <w:color w:val="000000" w:themeColor="text1"/>
        </w:rPr>
        <w:t>Sexual abuse:</w:t>
      </w:r>
      <w:r w:rsidRPr="00D2567F">
        <w:rPr>
          <w:rFonts w:ascii="Arial" w:eastAsia="Arial" w:hAnsi="Arial" w:cs="Arial"/>
          <w:color w:val="000000" w:themeColor="text1"/>
        </w:rPr>
        <w:t xml:space="preserve"> involves forcing or enticing a child or young person to take part in</w:t>
      </w:r>
      <w:r>
        <w:br/>
      </w:r>
      <w:r w:rsidRPr="00D2567F">
        <w:rPr>
          <w:rFonts w:ascii="Arial" w:eastAsia="Arial" w:hAnsi="Arial" w:cs="Arial"/>
          <w:color w:val="000000" w:themeColor="text1"/>
        </w:rPr>
        <w:t xml:space="preserve">sexual activities, not necessarily involving a high level of violence, </w:t>
      </w:r>
      <w:proofErr w:type="gramStart"/>
      <w:r w:rsidRPr="00D2567F">
        <w:rPr>
          <w:rFonts w:ascii="Arial" w:eastAsia="Arial" w:hAnsi="Arial" w:cs="Arial"/>
          <w:color w:val="000000" w:themeColor="text1"/>
        </w:rPr>
        <w:t>whether or not</w:t>
      </w:r>
      <w:proofErr w:type="gramEnd"/>
      <w:r w:rsidRPr="00D2567F">
        <w:rPr>
          <w:rFonts w:ascii="Arial" w:eastAsia="Arial" w:hAnsi="Arial" w:cs="Arial"/>
          <w:color w:val="000000" w:themeColor="text1"/>
        </w:rPr>
        <w:t xml:space="preserve"> the</w:t>
      </w:r>
      <w:r>
        <w:br/>
      </w:r>
      <w:r w:rsidRPr="00D2567F">
        <w:rPr>
          <w:rFonts w:ascii="Arial" w:eastAsia="Arial" w:hAnsi="Arial" w:cs="Arial"/>
          <w:color w:val="000000" w:themeColor="text1"/>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(KCSIE 202</w:t>
      </w:r>
      <w:r w:rsidR="558F88AD" w:rsidRPr="00D2567F">
        <w:rPr>
          <w:rFonts w:ascii="Arial" w:eastAsia="Arial" w:hAnsi="Arial" w:cs="Arial"/>
          <w:color w:val="000000" w:themeColor="text1"/>
        </w:rPr>
        <w:t>3</w:t>
      </w:r>
      <w:r w:rsidRPr="00D2567F">
        <w:rPr>
          <w:rFonts w:ascii="Arial" w:eastAsia="Arial" w:hAnsi="Arial" w:cs="Arial"/>
          <w:color w:val="000000" w:themeColor="text1"/>
        </w:rPr>
        <w:t>).</w:t>
      </w:r>
    </w:p>
    <w:p w14:paraId="0131BFC4" w14:textId="77777777" w:rsidR="0032123C" w:rsidRDefault="0032123C" w:rsidP="00D2567F">
      <w:pPr>
        <w:spacing w:before="100" w:beforeAutospacing="1" w:after="100" w:afterAutospacing="1" w:line="240" w:lineRule="auto"/>
        <w:jc w:val="both"/>
        <w:rPr>
          <w:rFonts w:ascii="Arial" w:eastAsia="Arial" w:hAnsi="Arial" w:cs="Arial"/>
          <w:b/>
          <w:bCs/>
          <w:color w:val="000000"/>
        </w:rPr>
      </w:pPr>
    </w:p>
    <w:p w14:paraId="19F5C455" w14:textId="3297B61A" w:rsidR="00731DA5" w:rsidRPr="00731DA5" w:rsidRDefault="00731DA5" w:rsidP="00D2567F">
      <w:pPr>
        <w:spacing w:before="100" w:beforeAutospacing="1" w:after="100" w:afterAutospacing="1" w:line="240" w:lineRule="auto"/>
        <w:jc w:val="both"/>
        <w:rPr>
          <w:rFonts w:ascii="Arial" w:eastAsia="Arial" w:hAnsi="Arial" w:cs="Arial"/>
          <w:color w:val="000000"/>
        </w:rPr>
      </w:pPr>
      <w:r w:rsidRPr="00D2567F">
        <w:rPr>
          <w:rFonts w:ascii="Arial" w:eastAsia="Arial" w:hAnsi="Arial" w:cs="Arial"/>
          <w:b/>
          <w:bCs/>
          <w:color w:val="000000" w:themeColor="text1"/>
        </w:rPr>
        <w:lastRenderedPageBreak/>
        <w:t>MENTAL HEALTH:</w:t>
      </w:r>
    </w:p>
    <w:p w14:paraId="0479A09D" w14:textId="77777777" w:rsidR="00731DA5" w:rsidRPr="00731DA5" w:rsidRDefault="00731DA5" w:rsidP="00D2567F">
      <w:pPr>
        <w:numPr>
          <w:ilvl w:val="0"/>
          <w:numId w:val="17"/>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All staff should also be aware that mental health problems can, in some cases, be an indicator that a child has suffered or is at risk of suffering abuse, neglect or exploitation</w:t>
      </w:r>
    </w:p>
    <w:p w14:paraId="49134F32" w14:textId="77777777" w:rsidR="00731DA5" w:rsidRPr="00731DA5" w:rsidRDefault="00731DA5" w:rsidP="00D2567F">
      <w:pPr>
        <w:numPr>
          <w:ilvl w:val="0"/>
          <w:numId w:val="17"/>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04D218CB" w14:textId="77777777" w:rsidR="00731DA5" w:rsidRPr="00731DA5" w:rsidRDefault="00731DA5" w:rsidP="00D2567F">
      <w:pPr>
        <w:numPr>
          <w:ilvl w:val="0"/>
          <w:numId w:val="17"/>
        </w:numPr>
        <w:spacing w:after="200" w:line="240" w:lineRule="auto"/>
        <w:contextualSpacing/>
        <w:rPr>
          <w:rFonts w:ascii="Arial" w:eastAsia="Arial" w:hAnsi="Arial" w:cs="Arial"/>
          <w:color w:val="000000"/>
        </w:rPr>
      </w:pPr>
      <w:r w:rsidRPr="00D2567F">
        <w:rPr>
          <w:rFonts w:ascii="Arial" w:eastAsia="Arial" w:hAnsi="Arial" w:cs="Arial"/>
          <w:color w:val="000000" w:themeColor="text1"/>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0B0DDF3E" w14:textId="77777777" w:rsidR="00731DA5" w:rsidRPr="00731DA5" w:rsidRDefault="00731DA5" w:rsidP="00D2567F">
      <w:pPr>
        <w:numPr>
          <w:ilvl w:val="0"/>
          <w:numId w:val="17"/>
        </w:numPr>
        <w:spacing w:after="200" w:line="240" w:lineRule="auto"/>
        <w:contextualSpacing/>
        <w:rPr>
          <w:rFonts w:ascii="Arial" w:eastAsia="Arial" w:hAnsi="Arial" w:cs="Arial"/>
        </w:rPr>
      </w:pPr>
      <w:r w:rsidRPr="00D2567F">
        <w:rPr>
          <w:rFonts w:ascii="Arial" w:eastAsia="Arial" w:hAnsi="Arial" w:cs="Arial"/>
          <w:color w:val="000000" w:themeColor="text1"/>
        </w:rPr>
        <w:t>If staff have a mental health concern about a child that is also a safeguarding concern, immediate action should be taken, following their child protection policy, and speaking to the designated safeguarding lead or a deputy</w:t>
      </w:r>
      <w:r w:rsidRPr="00D2567F">
        <w:rPr>
          <w:rFonts w:ascii="Arial" w:eastAsia="Arial" w:hAnsi="Arial" w:cs="Arial"/>
        </w:rPr>
        <w:t xml:space="preserve">. </w:t>
      </w:r>
    </w:p>
    <w:p w14:paraId="0EA34058" w14:textId="770F9CDD" w:rsidR="00731DA5" w:rsidRPr="00731DA5" w:rsidRDefault="00000000" w:rsidP="00D2567F">
      <w:pPr>
        <w:spacing w:after="0" w:line="240" w:lineRule="auto"/>
        <w:ind w:left="360"/>
        <w:contextualSpacing/>
        <w:rPr>
          <w:rFonts w:ascii="Arial" w:eastAsia="Arial" w:hAnsi="Arial" w:cs="Arial"/>
        </w:rPr>
      </w:pPr>
      <w:hyperlink r:id="rId32">
        <w:r w:rsidR="00731DA5" w:rsidRPr="00D2567F">
          <w:rPr>
            <w:rStyle w:val="Hyperlink"/>
            <w:rFonts w:ascii="Arial" w:eastAsia="Arial" w:hAnsi="Arial" w:cs="Arial"/>
          </w:rPr>
          <w:t>https://www.gov.uk/government/publications/promoting-children-and-young-peoples-emotional-health-and-wellbeing</w:t>
        </w:r>
      </w:hyperlink>
    </w:p>
    <w:p w14:paraId="33B60529" w14:textId="09E4486D" w:rsidR="00731DA5" w:rsidRPr="00731DA5" w:rsidRDefault="00731DA5" w:rsidP="00D2567F">
      <w:pPr>
        <w:spacing w:after="0" w:line="240" w:lineRule="auto"/>
        <w:ind w:left="360"/>
        <w:contextualSpacing/>
        <w:rPr>
          <w:rFonts w:ascii="Arial" w:eastAsia="Arial" w:hAnsi="Arial" w:cs="Arial"/>
        </w:rPr>
      </w:pPr>
    </w:p>
    <w:p w14:paraId="5D3497C3" w14:textId="175CA479" w:rsidR="00731DA5" w:rsidRPr="00731DA5" w:rsidRDefault="337ED24C" w:rsidP="00D2567F">
      <w:pPr>
        <w:spacing w:after="0" w:line="240" w:lineRule="auto"/>
        <w:contextualSpacing/>
        <w:rPr>
          <w:rFonts w:ascii="Arial" w:eastAsia="Arial" w:hAnsi="Arial" w:cs="Arial"/>
        </w:rPr>
      </w:pPr>
      <w:r w:rsidRPr="00D2567F">
        <w:rPr>
          <w:rFonts w:ascii="Arial" w:eastAsia="Arial" w:hAnsi="Arial" w:cs="Arial"/>
        </w:rPr>
        <w:t>The department has published advice and guidance Preventing bullying - GOV.UK (www.gov.uk) and Mental Health and Behaviour in Schools (which may also be useful for colleges). In addition, Public Health England has produced a range of resources to support secondary school teachers to promote positive health, wellbeing and resilience among young people including its guidance Promoting children and young people’s emotional health and wellbeing. Its resources include social media, forming positive relationships, smoking and alcohol. See Every Mind Matters for links to all materials and lesson plans.</w:t>
      </w:r>
    </w:p>
    <w:p w14:paraId="496B9FC1" w14:textId="7C0CD120" w:rsidR="6B74ADD1" w:rsidRDefault="6B74ADD1" w:rsidP="00D2567F">
      <w:pPr>
        <w:spacing w:after="0" w:line="240" w:lineRule="auto"/>
        <w:rPr>
          <w:rFonts w:ascii="Arial" w:eastAsia="Arial" w:hAnsi="Arial" w:cs="Arial"/>
          <w:b/>
          <w:bCs/>
          <w:color w:val="000000" w:themeColor="text1"/>
          <w:sz w:val="24"/>
          <w:szCs w:val="24"/>
        </w:rPr>
      </w:pPr>
    </w:p>
    <w:p w14:paraId="45AF098D" w14:textId="77777777" w:rsidR="00731DA5" w:rsidRPr="00731DA5" w:rsidRDefault="00731DA5" w:rsidP="00D2567F">
      <w:pPr>
        <w:spacing w:after="0" w:line="240" w:lineRule="auto"/>
        <w:rPr>
          <w:rFonts w:ascii="Arial" w:eastAsia="Arial" w:hAnsi="Arial" w:cs="Arial"/>
          <w:b/>
          <w:bCs/>
          <w:color w:val="000000"/>
          <w:sz w:val="24"/>
          <w:szCs w:val="24"/>
        </w:rPr>
      </w:pPr>
      <w:r w:rsidRPr="00D2567F">
        <w:rPr>
          <w:rFonts w:ascii="Arial" w:eastAsia="Arial" w:hAnsi="Arial" w:cs="Arial"/>
          <w:b/>
          <w:bCs/>
          <w:color w:val="000000" w:themeColor="text1"/>
          <w:sz w:val="24"/>
          <w:szCs w:val="24"/>
        </w:rPr>
        <w:t>APPENDIX C:</w:t>
      </w:r>
    </w:p>
    <w:p w14:paraId="670E4DC6" w14:textId="77777777" w:rsidR="00731DA5" w:rsidRPr="00731DA5" w:rsidRDefault="00731DA5" w:rsidP="00D2567F">
      <w:pPr>
        <w:spacing w:after="0" w:line="240" w:lineRule="auto"/>
        <w:rPr>
          <w:rFonts w:ascii="Arial" w:eastAsia="Arial" w:hAnsi="Arial" w:cs="Arial"/>
          <w:b/>
          <w:bCs/>
          <w:color w:val="000000"/>
          <w:sz w:val="24"/>
          <w:szCs w:val="24"/>
        </w:rPr>
      </w:pPr>
    </w:p>
    <w:p w14:paraId="2ACA7FD2" w14:textId="77777777" w:rsidR="00731DA5" w:rsidRPr="00731DA5" w:rsidRDefault="00731DA5" w:rsidP="00D2567F">
      <w:pPr>
        <w:spacing w:after="0" w:line="240" w:lineRule="auto"/>
        <w:rPr>
          <w:rFonts w:ascii="Arial" w:eastAsia="Arial" w:hAnsi="Arial" w:cs="Arial"/>
          <w:b/>
          <w:bCs/>
          <w:color w:val="000000"/>
        </w:rPr>
      </w:pPr>
      <w:r w:rsidRPr="00D2567F">
        <w:rPr>
          <w:rFonts w:ascii="Arial" w:eastAsia="Arial" w:hAnsi="Arial" w:cs="Arial"/>
          <w:b/>
          <w:bCs/>
          <w:color w:val="000000" w:themeColor="text1"/>
        </w:rPr>
        <w:t>Further information</w:t>
      </w:r>
    </w:p>
    <w:p w14:paraId="35965B6E" w14:textId="77777777" w:rsidR="00731DA5" w:rsidRPr="00731DA5" w:rsidRDefault="00731DA5" w:rsidP="00D2567F">
      <w:pPr>
        <w:spacing w:after="0" w:line="240" w:lineRule="auto"/>
        <w:rPr>
          <w:rFonts w:ascii="Arial" w:eastAsia="Arial" w:hAnsi="Arial" w:cs="Arial"/>
          <w:b/>
          <w:bCs/>
          <w:color w:val="000000"/>
          <w:lang w:eastAsia="en-GB"/>
        </w:rPr>
      </w:pPr>
    </w:p>
    <w:p w14:paraId="643E5104"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 xml:space="preserve">Female Genital Mutilation </w:t>
      </w:r>
    </w:p>
    <w:p w14:paraId="45B70049"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color w:val="000000" w:themeColor="text1"/>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hyperlink r:id="rId33">
        <w:r w:rsidRPr="00D2567F">
          <w:rPr>
            <w:rFonts w:ascii="Arial" w:eastAsia="Arial" w:hAnsi="Arial" w:cs="Arial"/>
            <w:color w:val="0000FF"/>
            <w:u w:val="single"/>
            <w:lang w:eastAsia="en-GB"/>
          </w:rPr>
          <w:t>Harmful Practices - Oxfordshire Safeguarding Children Board (oscb.org.uk)</w:t>
        </w:r>
        <w:r>
          <w:br/>
        </w:r>
      </w:hyperlink>
    </w:p>
    <w:p w14:paraId="1892D7B3" w14:textId="77777777" w:rsidR="00731DA5" w:rsidRPr="00731DA5" w:rsidRDefault="00731DA5">
      <w:pPr>
        <w:numPr>
          <w:ilvl w:val="0"/>
          <w:numId w:val="22"/>
        </w:numPr>
        <w:autoSpaceDE w:val="0"/>
        <w:autoSpaceDN w:val="0"/>
        <w:adjustRightInd w:val="0"/>
        <w:spacing w:after="0" w:line="240" w:lineRule="auto"/>
        <w:contextualSpacing/>
        <w:rPr>
          <w:rFonts w:ascii="Arial" w:eastAsia="Arial" w:hAnsi="Arial" w:cs="Arial"/>
          <w:b/>
          <w:bCs/>
          <w:color w:val="000000"/>
          <w:lang w:eastAsia="en-GB"/>
        </w:rPr>
      </w:pPr>
      <w:r w:rsidRPr="00D2567F">
        <w:rPr>
          <w:rFonts w:ascii="Arial" w:eastAsia="Arial" w:hAnsi="Arial" w:cs="Arial"/>
          <w:b/>
          <w:bCs/>
          <w:color w:val="000000" w:themeColor="text1"/>
          <w:lang w:eastAsia="en-GB"/>
        </w:rPr>
        <w:t xml:space="preserve">Indicators - </w:t>
      </w:r>
      <w:r w:rsidRPr="00D2567F">
        <w:rPr>
          <w:rFonts w:ascii="Arial" w:eastAsia="Arial" w:hAnsi="Arial" w:cs="Arial"/>
          <w:color w:val="000000" w:themeColor="text1"/>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D2567F">
        <w:rPr>
          <w:rFonts w:ascii="Arial" w:eastAsia="Arial" w:hAnsi="Arial" w:cs="Arial"/>
          <w:b/>
          <w:bCs/>
          <w:color w:val="000000" w:themeColor="text1"/>
          <w:lang w:eastAsia="en-GB"/>
        </w:rPr>
        <w:t xml:space="preserve">  </w:t>
      </w:r>
      <w:r w:rsidRPr="00D2567F">
        <w:rPr>
          <w:rFonts w:ascii="Arial" w:eastAsia="Arial" w:hAnsi="Arial" w:cs="Arial"/>
          <w:color w:val="000000" w:themeColor="text1"/>
          <w:lang w:eastAsia="en-GB"/>
        </w:rPr>
        <w:t xml:space="preserve">Section 5C of the Female Genital Mutilation Act 2003 (as inserted by section 75 of the Serious Crime Act 2015) gives the Government powers to issue statutory guidance on FGM to relevant persons. Once the government issues any statutory multi-agency guidance this will apply to schools and colleges. </w:t>
      </w:r>
    </w:p>
    <w:p w14:paraId="5469A613" w14:textId="77777777" w:rsidR="00731DA5" w:rsidRPr="00731DA5" w:rsidRDefault="00731DA5" w:rsidP="00D2567F">
      <w:pPr>
        <w:numPr>
          <w:ilvl w:val="0"/>
          <w:numId w:val="18"/>
        </w:numPr>
        <w:autoSpaceDE w:val="0"/>
        <w:autoSpaceDN w:val="0"/>
        <w:adjustRightInd w:val="0"/>
        <w:spacing w:after="0" w:line="240" w:lineRule="auto"/>
        <w:contextualSpacing/>
        <w:rPr>
          <w:rFonts w:ascii="Arial" w:eastAsia="Arial" w:hAnsi="Arial" w:cs="Arial"/>
          <w:b/>
          <w:bCs/>
          <w:color w:val="000000"/>
          <w:lang w:eastAsia="en-GB"/>
        </w:rPr>
      </w:pPr>
      <w:r w:rsidRPr="00D2567F">
        <w:rPr>
          <w:rFonts w:ascii="Arial" w:eastAsia="Arial" w:hAnsi="Arial" w:cs="Arial"/>
          <w:b/>
          <w:bCs/>
          <w:color w:val="000000" w:themeColor="text1"/>
          <w:lang w:eastAsia="en-GB"/>
        </w:rPr>
        <w:t xml:space="preserve">Actions - </w:t>
      </w:r>
      <w:r w:rsidRPr="00D2567F">
        <w:rPr>
          <w:rFonts w:ascii="Arial" w:eastAsia="Arial" w:hAnsi="Arial" w:cs="Arial"/>
          <w:color w:val="000000" w:themeColor="text1"/>
          <w:lang w:eastAsia="en-GB"/>
        </w:rPr>
        <w:t xml:space="preserve">If staff have a concern,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w:t>
      </w:r>
      <w:r w:rsidRPr="00D2567F">
        <w:rPr>
          <w:rFonts w:ascii="Arial" w:eastAsia="Arial" w:hAnsi="Arial" w:cs="Arial"/>
          <w:color w:val="000000" w:themeColor="text1"/>
          <w:lang w:eastAsia="en-GB"/>
        </w:rPr>
        <w:lastRenderedPageBreak/>
        <w:t xml:space="preserve">on a girl who is aged under 18, there will be a statutory duty upon that individual to report it to the police. </w:t>
      </w:r>
    </w:p>
    <w:p w14:paraId="7414FBA5" w14:textId="77777777" w:rsidR="00731DA5" w:rsidRPr="00731DA5" w:rsidRDefault="00731DA5" w:rsidP="00D2567F">
      <w:pPr>
        <w:numPr>
          <w:ilvl w:val="0"/>
          <w:numId w:val="18"/>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b/>
          <w:bCs/>
          <w:color w:val="000000" w:themeColor="text1"/>
          <w:lang w:eastAsia="en-GB"/>
        </w:rPr>
        <w:t>Mandatory Reporting Duty</w:t>
      </w:r>
      <w:r w:rsidRPr="00D2567F">
        <w:rPr>
          <w:rFonts w:ascii="Arial" w:eastAsia="Arial" w:hAnsi="Arial" w:cs="Arial"/>
          <w:color w:val="000000" w:themeColor="text1"/>
          <w:lang w:eastAsia="en-GB"/>
        </w:rPr>
        <w:t xml:space="preserve"> -From October 2015, Section 5B of the Female Genital Mutilation Act 2003 (as inserted by section 74 of the Serious Crime Act 2015) placed a statutory duty upon teachers, along with social workers and healthcare professionals, to report to the police</w:t>
      </w:r>
      <w:r w:rsidRPr="00D2567F">
        <w:rPr>
          <w:rFonts w:ascii="Arial" w:eastAsia="Arial" w:hAnsi="Arial" w:cs="Arial"/>
          <w:b/>
          <w:bCs/>
          <w:color w:val="000000" w:themeColor="text1"/>
          <w:lang w:eastAsia="en-GB"/>
        </w:rPr>
        <w:t xml:space="preserve"> </w:t>
      </w:r>
      <w:r w:rsidRPr="00D2567F">
        <w:rPr>
          <w:rFonts w:ascii="Arial" w:eastAsia="Arial" w:hAnsi="Arial" w:cs="Arial"/>
          <w:color w:val="000000" w:themeColor="text1"/>
          <w:lang w:eastAsia="en-GB"/>
        </w:rPr>
        <w:t>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Unless the teacher has a good reason not to, they should still consider and discuss any such case with the school’s designated safeguarding lead and involve the Integrated Front Door as appropriate.</w:t>
      </w:r>
    </w:p>
    <w:p w14:paraId="6406D37D"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5D4A5B32" w14:textId="17790815" w:rsidR="00731DA5" w:rsidRPr="00731DA5" w:rsidRDefault="00731DA5" w:rsidP="00D2567F">
      <w:pPr>
        <w:autoSpaceDE w:val="0"/>
        <w:autoSpaceDN w:val="0"/>
        <w:adjustRightInd w:val="0"/>
        <w:spacing w:after="0" w:line="240" w:lineRule="auto"/>
        <w:rPr>
          <w:rFonts w:ascii="Arial" w:eastAsia="Arial" w:hAnsi="Arial" w:cs="Arial"/>
        </w:rPr>
      </w:pPr>
      <w:r w:rsidRPr="00D2567F">
        <w:rPr>
          <w:rFonts w:ascii="Arial" w:eastAsia="Arial" w:hAnsi="Arial" w:cs="Arial"/>
          <w:b/>
          <w:bCs/>
          <w:color w:val="000000" w:themeColor="text1"/>
          <w:lang w:eastAsia="en-GB"/>
        </w:rPr>
        <w:t>Fabricated or Induced Illness / Perplexing Presentation</w:t>
      </w:r>
      <w:r>
        <w:br/>
      </w:r>
      <w:r w:rsidRPr="00D2567F">
        <w:rPr>
          <w:rFonts w:ascii="Arial" w:eastAsia="Arial" w:hAnsi="Arial" w:cs="Arial"/>
          <w:color w:val="000000" w:themeColor="text1"/>
          <w:lang w:eastAsia="en-GB"/>
        </w:rPr>
        <w:t xml:space="preserve">Staff must be aware of the risk of children being abused through fabricated or induced illness (FII).  There are three main ways of the carer fabricating or inducing illness in a child. </w:t>
      </w:r>
      <w:r>
        <w:br/>
      </w:r>
      <w:r>
        <w:br/>
      </w:r>
    </w:p>
    <w:p w14:paraId="74EC47A3" w14:textId="4055A76C"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color w:val="000000" w:themeColor="text1"/>
          <w:lang w:eastAsia="en-GB"/>
        </w:rPr>
        <w:t>These are not mutually exclusive and include:</w:t>
      </w:r>
    </w:p>
    <w:p w14:paraId="27852144" w14:textId="77777777" w:rsidR="00731DA5" w:rsidRPr="00731DA5" w:rsidRDefault="00731DA5">
      <w:pPr>
        <w:numPr>
          <w:ilvl w:val="0"/>
          <w:numId w:val="23"/>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fabrication of signs and symptoms. This may include fabrication of past medical history.</w:t>
      </w:r>
    </w:p>
    <w:p w14:paraId="3959FAA8" w14:textId="77777777" w:rsidR="00731DA5" w:rsidRPr="00731DA5" w:rsidRDefault="00731DA5">
      <w:pPr>
        <w:numPr>
          <w:ilvl w:val="0"/>
          <w:numId w:val="23"/>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fabrication of signs and symptoms and falsification of hospital charts and records, and specimens of bodily fluids. This may also include falsification of letters and documents.</w:t>
      </w:r>
    </w:p>
    <w:p w14:paraId="4BF1C769" w14:textId="77777777" w:rsidR="00731DA5" w:rsidRPr="00731DA5" w:rsidRDefault="00731DA5">
      <w:pPr>
        <w:numPr>
          <w:ilvl w:val="0"/>
          <w:numId w:val="23"/>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induction of illness by a variety of means.</w:t>
      </w:r>
      <w:r>
        <w:br/>
      </w:r>
    </w:p>
    <w:p w14:paraId="157BF2D2"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Where this is identified and considered a risk a referral will be made to the MASH for support and guidance.  School may involve other agencies in making their assessments. That could include school nurse, community paediatrician, occupational therapists for example.</w:t>
      </w:r>
      <w:r>
        <w:br/>
      </w:r>
    </w:p>
    <w:p w14:paraId="4F1F1670"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Gang and Youth / Serious Violence</w:t>
      </w:r>
      <w:r>
        <w:br/>
      </w:r>
      <w:r w:rsidRPr="00D2567F">
        <w:rPr>
          <w:rFonts w:ascii="Arial" w:eastAsia="Arial" w:hAnsi="Arial" w:cs="Arial"/>
          <w:color w:val="000000" w:themeColor="text1"/>
          <w:lang w:eastAsia="en-GB"/>
        </w:rPr>
        <w:t xml:space="preserve">Children and Young People who become involved in gangs are at risk of violent crime and </w:t>
      </w:r>
      <w:proofErr w:type="gramStart"/>
      <w:r w:rsidRPr="00D2567F">
        <w:rPr>
          <w:rFonts w:ascii="Arial" w:eastAsia="Arial" w:hAnsi="Arial" w:cs="Arial"/>
          <w:color w:val="000000" w:themeColor="text1"/>
          <w:lang w:eastAsia="en-GB"/>
        </w:rPr>
        <w:t>as a result of</w:t>
      </w:r>
      <w:proofErr w:type="gramEnd"/>
      <w:r w:rsidRPr="00D2567F">
        <w:rPr>
          <w:rFonts w:ascii="Arial" w:eastAsia="Arial" w:hAnsi="Arial" w:cs="Arial"/>
          <w:color w:val="000000" w:themeColor="text1"/>
          <w:lang w:eastAsia="en-GB"/>
        </w:rPr>
        <w:t xml:space="preserve">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p>
    <w:p w14:paraId="76ACB0B5" w14:textId="77777777" w:rsidR="00731DA5" w:rsidRPr="00731DA5" w:rsidRDefault="00000000" w:rsidP="00D2567F">
      <w:pPr>
        <w:autoSpaceDE w:val="0"/>
        <w:autoSpaceDN w:val="0"/>
        <w:adjustRightInd w:val="0"/>
        <w:spacing w:after="0" w:line="240" w:lineRule="auto"/>
        <w:rPr>
          <w:rFonts w:ascii="Arial" w:eastAsia="Arial" w:hAnsi="Arial" w:cs="Arial"/>
          <w:b/>
          <w:bCs/>
          <w:color w:val="262626"/>
          <w:lang w:eastAsia="en-GB"/>
        </w:rPr>
      </w:pPr>
      <w:hyperlink r:id="rId34">
        <w:r w:rsidR="00731DA5" w:rsidRPr="00D2567F">
          <w:rPr>
            <w:rFonts w:ascii="Arial" w:eastAsia="Arial" w:hAnsi="Arial" w:cs="Arial"/>
            <w:b/>
            <w:bCs/>
            <w:color w:val="0000FF"/>
            <w:u w:val="single"/>
            <w:lang w:eastAsia="en-GB"/>
          </w:rPr>
          <w:t>https://www.gov.uk/government/publications/serious-violence-strategy</w:t>
        </w:r>
        <w:r w:rsidR="00731DA5">
          <w:br/>
        </w:r>
        <w:r w:rsidR="00731DA5">
          <w:br/>
        </w:r>
      </w:hyperlink>
      <w:r w:rsidR="00731DA5" w:rsidRPr="00D2567F">
        <w:rPr>
          <w:rFonts w:ascii="Arial" w:eastAsia="Arial" w:hAnsi="Arial" w:cs="Arial"/>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731DA5">
        <w:br/>
      </w:r>
      <w:r w:rsidR="00731DA5">
        <w:br/>
      </w:r>
      <w:proofErr w:type="gramStart"/>
      <w:r w:rsidR="00731DA5" w:rsidRPr="00D2567F">
        <w:rPr>
          <w:rFonts w:ascii="Arial" w:eastAsia="Arial" w:hAnsi="Arial" w:cs="Arial"/>
          <w:color w:val="000000" w:themeColor="text1"/>
          <w:lang w:eastAsia="en-GB"/>
        </w:rPr>
        <w:t>A number of</w:t>
      </w:r>
      <w:proofErr w:type="gramEnd"/>
      <w:r w:rsidR="00731DA5" w:rsidRPr="00D2567F">
        <w:rPr>
          <w:rFonts w:ascii="Arial" w:eastAsia="Arial" w:hAnsi="Arial" w:cs="Arial"/>
          <w:color w:val="000000" w:themeColor="text1"/>
          <w:lang w:eastAsia="en-GB"/>
        </w:rPr>
        <w:t xml:space="preserve"> the indicators for CSE and CCE may be applicable to where children are involved in county lines.  Some additional specific indicators that may be present where a child is criminally exploited through involvement in county lines are children who:</w:t>
      </w:r>
    </w:p>
    <w:p w14:paraId="5A0410C7" w14:textId="77777777" w:rsidR="00731DA5" w:rsidRPr="00731DA5" w:rsidRDefault="00731DA5">
      <w:pPr>
        <w:numPr>
          <w:ilvl w:val="0"/>
          <w:numId w:val="24"/>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go missing and are subsequently found in areas away from their home.</w:t>
      </w:r>
    </w:p>
    <w:p w14:paraId="69049A67" w14:textId="77777777" w:rsidR="00731DA5" w:rsidRPr="00731DA5" w:rsidRDefault="00731DA5">
      <w:pPr>
        <w:numPr>
          <w:ilvl w:val="0"/>
          <w:numId w:val="24"/>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have been the victim or perpetrator of serious violence (e.g., knife crime).</w:t>
      </w:r>
    </w:p>
    <w:p w14:paraId="70A441C6"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p>
    <w:p w14:paraId="687C3965"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lastRenderedPageBreak/>
        <w:t>Faith Based Abuse</w:t>
      </w:r>
      <w:r>
        <w:br/>
      </w:r>
      <w:r w:rsidRPr="00D2567F">
        <w:rPr>
          <w:rFonts w:ascii="Arial" w:eastAsia="Arial" w:hAnsi="Arial" w:cs="Arial"/>
          <w:color w:val="000000" w:themeColor="text1"/>
          <w:lang w:eastAsia="en-GB"/>
        </w:rPr>
        <w:t xml:space="preserve">Our policy recognises the ‘National Action Plan to Tackle Abuse linked to faith or belief’ which describes this abuse as: </w:t>
      </w:r>
    </w:p>
    <w:p w14:paraId="00B2CA43"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66061566"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w:t>
      </w:r>
      <w:proofErr w:type="gramStart"/>
      <w:r w:rsidRPr="00D2567F">
        <w:rPr>
          <w:rFonts w:ascii="Arial" w:eastAsia="Arial" w:hAnsi="Arial" w:cs="Arial"/>
          <w:i/>
          <w:iCs/>
          <w:color w:val="000000" w:themeColor="text1"/>
          <w:lang w:eastAsia="en-GB"/>
        </w:rPr>
        <w:t>not</w:t>
      </w:r>
      <w:proofErr w:type="gramEnd"/>
      <w:r w:rsidRPr="00D2567F">
        <w:rPr>
          <w:rFonts w:ascii="Arial" w:eastAsia="Arial" w:hAnsi="Arial" w:cs="Arial"/>
          <w:i/>
          <w:iCs/>
          <w:color w:val="000000" w:themeColor="text1"/>
          <w:lang w:eastAsia="en-GB"/>
        </w:rPr>
        <w:t xml:space="preserve"> about challenging people’s beliefs, but where beliefs lead to abuse that must not be tolerated. This includes belief in witchcraft, spirit possession, demons or the devil, the evil eye, or djinns, dakini, </w:t>
      </w:r>
      <w:proofErr w:type="spellStart"/>
      <w:r w:rsidRPr="00D2567F">
        <w:rPr>
          <w:rFonts w:ascii="Arial" w:eastAsia="Arial" w:hAnsi="Arial" w:cs="Arial"/>
          <w:i/>
          <w:iCs/>
          <w:color w:val="000000" w:themeColor="text1"/>
          <w:lang w:eastAsia="en-GB"/>
        </w:rPr>
        <w:t>kindoki</w:t>
      </w:r>
      <w:proofErr w:type="spellEnd"/>
      <w:r w:rsidRPr="00D2567F">
        <w:rPr>
          <w:rFonts w:ascii="Arial" w:eastAsia="Arial" w:hAnsi="Arial" w:cs="Arial"/>
          <w:i/>
          <w:iCs/>
          <w:color w:val="000000" w:themeColor="text1"/>
          <w:lang w:eastAsia="en-GB"/>
        </w:rPr>
        <w:t>, ritual or muti murders and use of fear of the supernatural to make children comply with being trafficked for domestic slavery or sexual exploitation. The beliefs which are not confined to one faith, nationality or ethnic community</w:t>
      </w:r>
      <w:r w:rsidRPr="00D2567F">
        <w:rPr>
          <w:rFonts w:ascii="Arial" w:eastAsia="Arial" w:hAnsi="Arial" w:cs="Arial"/>
          <w:color w:val="000000" w:themeColor="text1"/>
          <w:lang w:eastAsia="en-GB"/>
        </w:rPr>
        <w:t xml:space="preserve">.’ </w:t>
      </w:r>
      <w:r>
        <w:br/>
      </w:r>
      <w:r>
        <w:br/>
      </w:r>
      <w:r w:rsidRPr="00D2567F">
        <w:rPr>
          <w:rFonts w:ascii="Arial" w:eastAsia="Arial" w:hAnsi="Arial" w:cs="Arial"/>
          <w:color w:val="000000" w:themeColor="text1"/>
          <w:lang w:eastAsia="en-GB"/>
        </w:rPr>
        <w:t xml:space="preserve">When this type of abuse is suspected staff will make a referral to the MASH Team for support and guidance.  </w:t>
      </w:r>
    </w:p>
    <w:p w14:paraId="126FD894" w14:textId="77777777" w:rsidR="00731DA5" w:rsidRPr="00731DA5" w:rsidRDefault="00731DA5" w:rsidP="00D2567F">
      <w:pPr>
        <w:autoSpaceDE w:val="0"/>
        <w:autoSpaceDN w:val="0"/>
        <w:adjustRightInd w:val="0"/>
        <w:spacing w:after="0" w:line="240" w:lineRule="auto"/>
        <w:rPr>
          <w:rFonts w:ascii="Arial" w:eastAsia="Arial" w:hAnsi="Arial" w:cs="Arial"/>
          <w:color w:val="262626"/>
          <w:lang w:eastAsia="en-GB"/>
        </w:rPr>
      </w:pPr>
    </w:p>
    <w:p w14:paraId="67D461A2" w14:textId="77777777" w:rsidR="00731DA5" w:rsidRPr="00731DA5" w:rsidRDefault="00000000" w:rsidP="00D2567F">
      <w:pPr>
        <w:autoSpaceDE w:val="0"/>
        <w:autoSpaceDN w:val="0"/>
        <w:adjustRightInd w:val="0"/>
        <w:spacing w:after="0" w:line="240" w:lineRule="auto"/>
        <w:rPr>
          <w:rFonts w:ascii="Arial" w:eastAsia="Arial" w:hAnsi="Arial" w:cs="Arial"/>
          <w:color w:val="0000FF"/>
          <w:u w:val="single"/>
          <w:lang w:eastAsia="en-GB"/>
        </w:rPr>
      </w:pPr>
      <w:hyperlink r:id="rId35">
        <w:r w:rsidR="00731DA5" w:rsidRPr="00D2567F">
          <w:rPr>
            <w:rFonts w:ascii="Arial" w:eastAsia="Arial" w:hAnsi="Arial" w:cs="Arial"/>
            <w:color w:val="0000FF"/>
            <w:u w:val="single"/>
            <w:lang w:eastAsia="en-GB"/>
          </w:rPr>
          <w:t>https://www.gov.uk/government/publications/national-action-plan-to-tackle-child-abuse-linked-to-faith-or-belief</w:t>
        </w:r>
      </w:hyperlink>
    </w:p>
    <w:p w14:paraId="59B262B6" w14:textId="77777777" w:rsidR="00731DA5" w:rsidRPr="00731DA5" w:rsidRDefault="00731DA5" w:rsidP="00D2567F">
      <w:pPr>
        <w:autoSpaceDE w:val="0"/>
        <w:autoSpaceDN w:val="0"/>
        <w:adjustRightInd w:val="0"/>
        <w:spacing w:after="0" w:line="240" w:lineRule="auto"/>
        <w:rPr>
          <w:rFonts w:ascii="Arial" w:eastAsia="Arial" w:hAnsi="Arial" w:cs="Arial"/>
          <w:color w:val="0000FF"/>
          <w:u w:val="single"/>
          <w:lang w:eastAsia="en-GB"/>
        </w:rPr>
      </w:pPr>
    </w:p>
    <w:p w14:paraId="2B81B84F"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Risk of Trafficking</w:t>
      </w:r>
    </w:p>
    <w:p w14:paraId="2A888086"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Article 3 of the Palermo Protocol to Prevent, Suppress and Punish Trafficking in Persons, Especially Women and Children, Supplementing the United Nations Convention Against Transnational Organised Crime to the UN Convention (2000) (ratified by the UK on 6 February 2006) defines trafficking as:</w:t>
      </w:r>
    </w:p>
    <w:p w14:paraId="51B755A4" w14:textId="77777777" w:rsidR="00731DA5" w:rsidRPr="00731DA5" w:rsidRDefault="00731DA5">
      <w:pPr>
        <w:numPr>
          <w:ilvl w:val="0"/>
          <w:numId w:val="25"/>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w:t>
      </w:r>
      <w:proofErr w:type="gramStart"/>
      <w:r w:rsidRPr="00D2567F">
        <w:rPr>
          <w:rFonts w:ascii="Arial" w:eastAsia="Arial" w:hAnsi="Arial" w:cs="Arial"/>
          <w:color w:val="000000" w:themeColor="text1"/>
          <w:lang w:eastAsia="en-GB"/>
        </w:rPr>
        <w:t>similar to</w:t>
      </w:r>
      <w:proofErr w:type="gramEnd"/>
      <w:r w:rsidRPr="00D2567F">
        <w:rPr>
          <w:rFonts w:ascii="Arial" w:eastAsia="Arial" w:hAnsi="Arial" w:cs="Arial"/>
          <w:color w:val="000000" w:themeColor="text1"/>
          <w:lang w:eastAsia="en-GB"/>
        </w:rPr>
        <w:t xml:space="preserve"> slavery, servitude, or the removal of organs.</w:t>
      </w:r>
    </w:p>
    <w:p w14:paraId="015D60EE" w14:textId="77777777" w:rsidR="00731DA5" w:rsidRPr="00731DA5" w:rsidRDefault="00731DA5">
      <w:pPr>
        <w:numPr>
          <w:ilvl w:val="0"/>
          <w:numId w:val="25"/>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The consent of a victim of trafficking in persons to the intended exploitation set forth in sub-paragraph (a) of this article shall be irrelevant where any of the means set forth in subparagraph (a) have been used.</w:t>
      </w:r>
    </w:p>
    <w:p w14:paraId="765C3099" w14:textId="77777777" w:rsidR="00731DA5" w:rsidRPr="00731DA5" w:rsidRDefault="00731DA5">
      <w:pPr>
        <w:numPr>
          <w:ilvl w:val="0"/>
          <w:numId w:val="25"/>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The recruitment, transportation, transfer, harbouring or receipt of a child for the purpose of exploitation shall be considered “trafficking in persons” even if this does not involve any of the means set forth in sub-paragraph (a) of this article</w:t>
      </w:r>
    </w:p>
    <w:p w14:paraId="49C148E1" w14:textId="77777777" w:rsidR="00731DA5" w:rsidRPr="00731DA5" w:rsidRDefault="00731DA5">
      <w:pPr>
        <w:numPr>
          <w:ilvl w:val="0"/>
          <w:numId w:val="25"/>
        </w:num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“Child” shall mean any person under eighteen years of age.</w:t>
      </w:r>
    </w:p>
    <w:p w14:paraId="1715C951"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39D8D948"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traveller, or migrant families – who collectively go missing from school.</w:t>
      </w:r>
    </w:p>
    <w:p w14:paraId="4F14631E"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5C2B4612"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If a member of the school staff suspects that a child may have been trafficked, they should act immediately to inform the senior member of staff with designated responsibility for child protection and ensure that police or local authority children’s social care are contacted immediately.</w:t>
      </w:r>
    </w:p>
    <w:p w14:paraId="032C0805"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p>
    <w:p w14:paraId="6291821E" w14:textId="77777777" w:rsidR="001B5E1A" w:rsidRDefault="001B5E1A" w:rsidP="00D2567F">
      <w:pPr>
        <w:autoSpaceDE w:val="0"/>
        <w:autoSpaceDN w:val="0"/>
        <w:adjustRightInd w:val="0"/>
        <w:spacing w:after="0" w:line="240" w:lineRule="auto"/>
        <w:rPr>
          <w:rFonts w:ascii="Arial" w:eastAsia="Arial" w:hAnsi="Arial" w:cs="Arial"/>
          <w:b/>
          <w:bCs/>
          <w:color w:val="000000" w:themeColor="text1"/>
          <w:lang w:eastAsia="en-GB"/>
        </w:rPr>
      </w:pPr>
    </w:p>
    <w:p w14:paraId="52DBED0A" w14:textId="77777777" w:rsidR="001B5E1A" w:rsidRDefault="001B5E1A" w:rsidP="00D2567F">
      <w:pPr>
        <w:autoSpaceDE w:val="0"/>
        <w:autoSpaceDN w:val="0"/>
        <w:adjustRightInd w:val="0"/>
        <w:spacing w:after="0" w:line="240" w:lineRule="auto"/>
        <w:rPr>
          <w:rFonts w:ascii="Arial" w:eastAsia="Arial" w:hAnsi="Arial" w:cs="Arial"/>
          <w:b/>
          <w:bCs/>
          <w:color w:val="000000" w:themeColor="text1"/>
          <w:lang w:eastAsia="en-GB"/>
        </w:rPr>
      </w:pPr>
    </w:p>
    <w:p w14:paraId="4B3C555F" w14:textId="0339937E"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lastRenderedPageBreak/>
        <w:t>Risks Associated with Parent/Carer Mental Health</w:t>
      </w:r>
    </w:p>
    <w:p w14:paraId="0C371615"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p>
    <w:p w14:paraId="6C88E4F2" w14:textId="0787FB35" w:rsidR="67DCE906" w:rsidRDefault="67DCE906" w:rsidP="00D2567F">
      <w:pPr>
        <w:spacing w:after="0" w:line="240" w:lineRule="auto"/>
        <w:rPr>
          <w:rFonts w:ascii="Arial" w:eastAsia="Arial" w:hAnsi="Arial" w:cs="Arial"/>
          <w:color w:val="000000" w:themeColor="text1"/>
          <w:lang w:eastAsia="en-GB"/>
        </w:rPr>
      </w:pPr>
      <w:proofErr w:type="gramStart"/>
      <w:r w:rsidRPr="00D2567F">
        <w:rPr>
          <w:rFonts w:ascii="Arial" w:eastAsia="Arial" w:hAnsi="Arial" w:cs="Arial"/>
          <w:color w:val="000000" w:themeColor="text1"/>
          <w:lang w:eastAsia="en-GB"/>
        </w:rPr>
        <w:t>The majority of</w:t>
      </w:r>
      <w:proofErr w:type="gramEnd"/>
      <w:r w:rsidRPr="00D2567F">
        <w:rPr>
          <w:rFonts w:ascii="Arial" w:eastAsia="Arial" w:hAnsi="Arial" w:cs="Arial"/>
          <w:color w:val="000000" w:themeColor="text1"/>
          <w:lang w:eastAsia="en-GB"/>
        </w:rPr>
        <w:t xml:space="preserve"> parents who suffer mental ill-health can care for and safeguard their children and/or unborn child. Some parents, however, will be unable to meet the needs and ensure the safety of their children.</w:t>
      </w:r>
    </w:p>
    <w:p w14:paraId="297CD259" w14:textId="268A1EC1" w:rsidR="67DCE906" w:rsidRDefault="67DCE906"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569E661A" w14:textId="3DB27366" w:rsidR="67DCE906" w:rsidRDefault="67DCE906"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Our approach is to recognise, seek support, instil preventive factors and monitor. Designated Safeguarding Lead should seek support through Early Help team but escalate to the MASH Team if they are concerned that the child involved is being placed at immediate risk of harm.</w:t>
      </w:r>
    </w:p>
    <w:p w14:paraId="2CE492ED" w14:textId="2BCC538C" w:rsidR="6B74ADD1" w:rsidRDefault="6B74ADD1" w:rsidP="00D2567F">
      <w:pPr>
        <w:spacing w:after="0" w:line="240" w:lineRule="auto"/>
        <w:rPr>
          <w:rFonts w:ascii="Arial" w:eastAsia="Arial" w:hAnsi="Arial" w:cs="Arial"/>
          <w:b/>
          <w:bCs/>
          <w:color w:val="000000" w:themeColor="text1"/>
          <w:lang w:eastAsia="en-GB"/>
        </w:rPr>
      </w:pPr>
    </w:p>
    <w:p w14:paraId="3856DCA6"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b/>
          <w:bCs/>
          <w:color w:val="000000" w:themeColor="text1"/>
          <w:lang w:eastAsia="en-GB"/>
        </w:rPr>
        <w:t>Drugs and Alcohol</w:t>
      </w:r>
      <w:r w:rsidRPr="00D2567F">
        <w:rPr>
          <w:rFonts w:ascii="Arial" w:eastAsia="Arial" w:hAnsi="Arial" w:cs="Arial"/>
          <w:color w:val="000000" w:themeColor="text1"/>
          <w:lang w:eastAsia="en-GB"/>
        </w:rPr>
        <w:t xml:space="preserve">  </w:t>
      </w:r>
    </w:p>
    <w:p w14:paraId="775BAEE8" w14:textId="7FA61A5D"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curriculum</w:t>
      </w:r>
      <w:r w:rsidR="70B1EB84" w:rsidRPr="00D2567F">
        <w:rPr>
          <w:rFonts w:ascii="Arial" w:eastAsia="Arial" w:hAnsi="Arial" w:cs="Arial"/>
          <w:color w:val="000000" w:themeColor="text1"/>
          <w:lang w:eastAsia="en-GB"/>
        </w:rPr>
        <w:t xml:space="preserve"> policy</w:t>
      </w:r>
      <w:r w:rsidRPr="00D2567F">
        <w:rPr>
          <w:rFonts w:ascii="Arial" w:eastAsia="Arial" w:hAnsi="Arial" w:cs="Arial"/>
          <w:color w:val="000000" w:themeColor="text1"/>
          <w:lang w:eastAsia="en-GB"/>
        </w:rPr>
        <w:t>.</w:t>
      </w:r>
    </w:p>
    <w:p w14:paraId="1351FBFC" w14:textId="77777777" w:rsidR="00731DA5" w:rsidRPr="00731DA5" w:rsidRDefault="00731DA5" w:rsidP="00D2567F">
      <w:pPr>
        <w:autoSpaceDE w:val="0"/>
        <w:autoSpaceDN w:val="0"/>
        <w:adjustRightInd w:val="0"/>
        <w:spacing w:after="0" w:line="240" w:lineRule="auto"/>
        <w:rPr>
          <w:rFonts w:ascii="Arial" w:eastAsia="Arial" w:hAnsi="Arial" w:cs="Arial"/>
          <w:color w:val="0000FF"/>
          <w:u w:val="single"/>
          <w:lang w:eastAsia="en-GB"/>
        </w:rPr>
      </w:pPr>
    </w:p>
    <w:p w14:paraId="4B3CB635" w14:textId="77777777" w:rsidR="00731DA5" w:rsidRPr="00731DA5" w:rsidRDefault="00731DA5" w:rsidP="00D2567F">
      <w:pPr>
        <w:autoSpaceDE w:val="0"/>
        <w:autoSpaceDN w:val="0"/>
        <w:adjustRightInd w:val="0"/>
        <w:spacing w:after="0" w:line="240" w:lineRule="auto"/>
        <w:rPr>
          <w:rFonts w:ascii="Arial" w:eastAsia="Arial" w:hAnsi="Arial" w:cs="Arial"/>
          <w:color w:val="262626"/>
          <w:lang w:eastAsia="en-GB"/>
        </w:rPr>
      </w:pPr>
      <w:r w:rsidRPr="00D2567F">
        <w:rPr>
          <w:rFonts w:ascii="Arial" w:eastAsia="Arial" w:hAnsi="Arial" w:cs="Arial"/>
          <w:lang w:eastAsia="en-GB"/>
        </w:rPr>
        <w:t>More details can be found at</w:t>
      </w:r>
      <w:r w:rsidRPr="00D2567F">
        <w:rPr>
          <w:rFonts w:ascii="Arial" w:eastAsia="Arial" w:hAnsi="Arial" w:cs="Arial"/>
          <w:color w:val="0000FF"/>
          <w:u w:val="single"/>
          <w:lang w:eastAsia="en-GB"/>
        </w:rPr>
        <w:t xml:space="preserve">: </w:t>
      </w:r>
      <w:hyperlink r:id="rId36">
        <w:r w:rsidRPr="00D2567F">
          <w:rPr>
            <w:rFonts w:ascii="Arial" w:eastAsia="Arial" w:hAnsi="Arial" w:cs="Arial"/>
            <w:color w:val="0000FF"/>
            <w:u w:val="single"/>
          </w:rPr>
          <w:t>Substance Misuse - Oxfordshire Safeguarding Children Board (oscb.org.uk)</w:t>
        </w:r>
      </w:hyperlink>
    </w:p>
    <w:p w14:paraId="7326E9EA"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36E8ADF8"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Honour Based Violence and Forced Marriages</w:t>
      </w:r>
    </w:p>
    <w:p w14:paraId="1766D598" w14:textId="77777777" w:rsidR="00731DA5" w:rsidRPr="00731DA5" w:rsidRDefault="00731DA5" w:rsidP="00D2567F">
      <w:p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South, and Eastern European for example. This is not an exhaustive list. Where a culture is heavily male dominated, HBV may exist. </w:t>
      </w:r>
    </w:p>
    <w:p w14:paraId="357762AB" w14:textId="17862F6A" w:rsidR="00731DA5" w:rsidRPr="00731DA5" w:rsidRDefault="00731DA5" w:rsidP="00D2567F">
      <w:pPr>
        <w:autoSpaceDE w:val="0"/>
        <w:autoSpaceDN w:val="0"/>
        <w:adjustRightInd w:val="0"/>
        <w:spacing w:after="0" w:line="240" w:lineRule="auto"/>
        <w:contextualSpacing/>
        <w:rPr>
          <w:rFonts w:ascii="Arial" w:eastAsia="Arial" w:hAnsi="Arial" w:cs="Arial"/>
          <w:color w:val="000000" w:themeColor="text1"/>
          <w:lang w:eastAsia="en-GB"/>
        </w:rPr>
      </w:pPr>
      <w:r>
        <w:br/>
      </w:r>
      <w:r w:rsidRPr="00D2567F">
        <w:rPr>
          <w:rFonts w:ascii="Arial" w:eastAsia="Arial" w:hAnsi="Arial" w:cs="Arial"/>
          <w:color w:val="000000" w:themeColor="text1"/>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BF37E7" w:rsidRPr="00BF37E7">
        <w:rPr>
          <w:rFonts w:ascii="Arial" w:eastAsia="Arial" w:hAnsi="Arial" w:cs="Arial"/>
          <w:color w:val="000000" w:themeColor="text1"/>
          <w:lang w:eastAsia="en-GB"/>
        </w:rPr>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709AD359" w14:textId="538AB99A" w:rsidR="00731DA5" w:rsidRPr="00731DA5" w:rsidRDefault="00731DA5" w:rsidP="00D2567F">
      <w:pPr>
        <w:autoSpaceDE w:val="0"/>
        <w:autoSpaceDN w:val="0"/>
        <w:adjustRightInd w:val="0"/>
        <w:spacing w:after="0" w:line="240" w:lineRule="auto"/>
        <w:contextualSpacing/>
        <w:rPr>
          <w:rFonts w:ascii="Arial" w:eastAsia="Arial" w:hAnsi="Arial" w:cs="Arial"/>
          <w:color w:val="000000" w:themeColor="text1"/>
          <w:lang w:eastAsia="en-GB"/>
        </w:rPr>
      </w:pPr>
    </w:p>
    <w:p w14:paraId="55920F01" w14:textId="6243A3BA" w:rsidR="00731DA5" w:rsidRPr="00731DA5" w:rsidRDefault="00731DA5" w:rsidP="00D2567F">
      <w:pPr>
        <w:autoSpaceDE w:val="0"/>
        <w:autoSpaceDN w:val="0"/>
        <w:adjustRightInd w:val="0"/>
        <w:spacing w:after="0" w:line="240" w:lineRule="auto"/>
        <w:contextualSpacing/>
        <w:rPr>
          <w:rFonts w:ascii="Arial" w:eastAsia="Arial" w:hAnsi="Arial" w:cs="Arial"/>
          <w:color w:val="000000" w:themeColor="text1"/>
          <w:lang w:eastAsia="en-GB"/>
        </w:rPr>
      </w:pPr>
    </w:p>
    <w:p w14:paraId="5F1CDB2B" w14:textId="38D91A07" w:rsidR="00731DA5" w:rsidRPr="00731DA5" w:rsidRDefault="00731DA5" w:rsidP="00D2567F">
      <w:p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 xml:space="preserve">For more information see: </w:t>
      </w:r>
    </w:p>
    <w:p w14:paraId="120064CF" w14:textId="4505910A" w:rsidR="00731DA5" w:rsidRPr="00731DA5" w:rsidRDefault="00000000" w:rsidP="00D2567F">
      <w:pPr>
        <w:autoSpaceDE w:val="0"/>
        <w:autoSpaceDN w:val="0"/>
        <w:adjustRightInd w:val="0"/>
        <w:spacing w:after="0" w:line="240" w:lineRule="auto"/>
        <w:rPr>
          <w:rFonts w:ascii="Arial" w:eastAsia="Arial" w:hAnsi="Arial" w:cs="Arial"/>
          <w:color w:val="FF0000"/>
          <w:lang w:eastAsia="en-GB"/>
        </w:rPr>
      </w:pPr>
      <w:hyperlink r:id="rId37">
        <w:r w:rsidR="00731DA5" w:rsidRPr="00D2567F">
          <w:rPr>
            <w:rFonts w:ascii="Arial" w:eastAsia="Arial" w:hAnsi="Arial" w:cs="Arial"/>
            <w:color w:val="0000FF"/>
            <w:u w:val="single"/>
            <w:lang w:eastAsia="en-GB"/>
          </w:rPr>
          <w:t>http://www.fco.gov.uk/en/travel-and-living-abroad/when-things-go-wrong/forced-marriage/</w:t>
        </w:r>
      </w:hyperlink>
      <w:r w:rsidR="00731DA5" w:rsidRPr="00D2567F">
        <w:rPr>
          <w:rFonts w:ascii="Arial" w:eastAsia="Arial" w:hAnsi="Arial" w:cs="Arial"/>
          <w:color w:val="0000FF"/>
          <w:u w:val="single"/>
          <w:lang w:eastAsia="en-GB"/>
        </w:rPr>
        <w:t xml:space="preserve"> </w:t>
      </w:r>
    </w:p>
    <w:p w14:paraId="3428252D" w14:textId="77777777" w:rsidR="00731DA5" w:rsidRPr="00731DA5" w:rsidRDefault="00731DA5" w:rsidP="00D2567F">
      <w:pPr>
        <w:autoSpaceDE w:val="0"/>
        <w:autoSpaceDN w:val="0"/>
        <w:adjustRightInd w:val="0"/>
        <w:spacing w:after="0" w:line="240" w:lineRule="auto"/>
        <w:rPr>
          <w:rFonts w:ascii="Arial" w:eastAsia="Arial" w:hAnsi="Arial" w:cs="Arial"/>
          <w:color w:val="FF0000"/>
          <w:lang w:eastAsia="en-GB"/>
        </w:rPr>
      </w:pPr>
    </w:p>
    <w:p w14:paraId="0327103C" w14:textId="77777777" w:rsidR="00731DA5" w:rsidRDefault="00000000" w:rsidP="00D2567F">
      <w:pPr>
        <w:autoSpaceDE w:val="0"/>
        <w:autoSpaceDN w:val="0"/>
        <w:adjustRightInd w:val="0"/>
        <w:spacing w:after="0" w:line="240" w:lineRule="auto"/>
        <w:rPr>
          <w:rFonts w:ascii="Arial" w:eastAsia="Arial" w:hAnsi="Arial" w:cs="Arial"/>
          <w:color w:val="0000FF"/>
          <w:u w:val="single"/>
          <w:lang w:eastAsia="en-GB"/>
        </w:rPr>
      </w:pPr>
      <w:hyperlink r:id="rId38">
        <w:r w:rsidR="00731DA5" w:rsidRPr="00D2567F">
          <w:rPr>
            <w:rFonts w:ascii="Arial" w:eastAsia="Arial" w:hAnsi="Arial" w:cs="Arial"/>
            <w:color w:val="0000FF"/>
            <w:u w:val="single"/>
            <w:lang w:eastAsia="en-GB"/>
          </w:rPr>
          <w:t>http://www.karmanirvana.org.uk/</w:t>
        </w:r>
      </w:hyperlink>
    </w:p>
    <w:p w14:paraId="588CF787" w14:textId="77777777" w:rsidR="00AD68E1" w:rsidRDefault="00AD68E1" w:rsidP="00D2567F">
      <w:pPr>
        <w:autoSpaceDE w:val="0"/>
        <w:autoSpaceDN w:val="0"/>
        <w:adjustRightInd w:val="0"/>
        <w:spacing w:after="0" w:line="240" w:lineRule="auto"/>
        <w:rPr>
          <w:rFonts w:ascii="Arial" w:eastAsia="Arial" w:hAnsi="Arial" w:cs="Arial"/>
          <w:color w:val="0000FF"/>
          <w:u w:val="single"/>
          <w:lang w:eastAsia="en-GB"/>
        </w:rPr>
      </w:pPr>
    </w:p>
    <w:p w14:paraId="7C36C84A" w14:textId="77777777" w:rsidR="00AD68E1" w:rsidRDefault="00AD68E1" w:rsidP="00AD68E1">
      <w:pPr>
        <w:spacing w:after="0" w:line="240" w:lineRule="auto"/>
        <w:contextualSpacing/>
        <w:jc w:val="both"/>
        <w:rPr>
          <w:rFonts w:ascii="Arial" w:eastAsia="Arial" w:hAnsi="Arial" w:cs="Arial"/>
          <w:b/>
          <w:bCs/>
        </w:rPr>
      </w:pPr>
    </w:p>
    <w:p w14:paraId="384FB072" w14:textId="77777777" w:rsidR="00AD68E1" w:rsidRDefault="00AD68E1" w:rsidP="00AD68E1">
      <w:pPr>
        <w:spacing w:after="0" w:line="240" w:lineRule="auto"/>
        <w:contextualSpacing/>
        <w:jc w:val="both"/>
        <w:rPr>
          <w:rFonts w:ascii="Arial" w:eastAsia="Arial" w:hAnsi="Arial" w:cs="Arial"/>
          <w:b/>
          <w:bCs/>
        </w:rPr>
      </w:pPr>
    </w:p>
    <w:p w14:paraId="3FD80A78" w14:textId="77777777" w:rsidR="00AD68E1" w:rsidRDefault="00AD68E1" w:rsidP="00AD68E1">
      <w:pPr>
        <w:spacing w:after="0" w:line="240" w:lineRule="auto"/>
        <w:contextualSpacing/>
        <w:jc w:val="both"/>
        <w:rPr>
          <w:rFonts w:ascii="Arial" w:eastAsia="Arial" w:hAnsi="Arial" w:cs="Arial"/>
          <w:b/>
          <w:bCs/>
        </w:rPr>
      </w:pPr>
    </w:p>
    <w:p w14:paraId="1F60C9F4" w14:textId="77777777" w:rsidR="00AD68E1" w:rsidRDefault="00AD68E1" w:rsidP="00AD68E1">
      <w:pPr>
        <w:spacing w:after="0" w:line="240" w:lineRule="auto"/>
        <w:contextualSpacing/>
        <w:jc w:val="both"/>
        <w:rPr>
          <w:rFonts w:ascii="Arial" w:eastAsia="Arial" w:hAnsi="Arial" w:cs="Arial"/>
          <w:b/>
          <w:bCs/>
        </w:rPr>
      </w:pPr>
    </w:p>
    <w:p w14:paraId="5F0980AD" w14:textId="77777777" w:rsidR="00AD68E1" w:rsidRDefault="00AD68E1" w:rsidP="00AD68E1">
      <w:pPr>
        <w:spacing w:after="0" w:line="240" w:lineRule="auto"/>
        <w:contextualSpacing/>
        <w:jc w:val="both"/>
        <w:rPr>
          <w:rFonts w:ascii="Arial" w:eastAsia="Arial" w:hAnsi="Arial" w:cs="Arial"/>
          <w:b/>
          <w:bCs/>
        </w:rPr>
      </w:pPr>
    </w:p>
    <w:p w14:paraId="5BE43C1E" w14:textId="77777777" w:rsidR="00AD68E1" w:rsidRDefault="00AD68E1" w:rsidP="00AD68E1">
      <w:pPr>
        <w:spacing w:after="0" w:line="240" w:lineRule="auto"/>
        <w:contextualSpacing/>
        <w:jc w:val="both"/>
        <w:rPr>
          <w:rFonts w:ascii="Arial" w:eastAsia="Arial" w:hAnsi="Arial" w:cs="Arial"/>
          <w:b/>
          <w:bCs/>
        </w:rPr>
      </w:pPr>
    </w:p>
    <w:p w14:paraId="6E869283" w14:textId="77777777" w:rsidR="00AD68E1" w:rsidRDefault="00AD68E1" w:rsidP="00AD68E1">
      <w:pPr>
        <w:spacing w:after="0" w:line="240" w:lineRule="auto"/>
        <w:contextualSpacing/>
        <w:jc w:val="both"/>
        <w:rPr>
          <w:rFonts w:ascii="Arial" w:eastAsia="Arial" w:hAnsi="Arial" w:cs="Arial"/>
          <w:b/>
          <w:bCs/>
        </w:rPr>
      </w:pPr>
    </w:p>
    <w:p w14:paraId="5881B491" w14:textId="77777777" w:rsidR="00AD68E1" w:rsidRDefault="00AD68E1" w:rsidP="00AD68E1">
      <w:pPr>
        <w:spacing w:after="0" w:line="240" w:lineRule="auto"/>
        <w:contextualSpacing/>
        <w:jc w:val="both"/>
        <w:rPr>
          <w:rFonts w:ascii="Arial" w:eastAsia="Arial" w:hAnsi="Arial" w:cs="Arial"/>
          <w:b/>
          <w:bCs/>
        </w:rPr>
      </w:pPr>
    </w:p>
    <w:p w14:paraId="239C5A8D" w14:textId="77777777" w:rsidR="00AD68E1" w:rsidRDefault="00AD68E1" w:rsidP="00AD68E1">
      <w:pPr>
        <w:spacing w:after="0" w:line="240" w:lineRule="auto"/>
        <w:contextualSpacing/>
        <w:jc w:val="both"/>
        <w:rPr>
          <w:rFonts w:ascii="Arial" w:eastAsia="Arial" w:hAnsi="Arial" w:cs="Arial"/>
          <w:b/>
          <w:bCs/>
        </w:rPr>
      </w:pPr>
    </w:p>
    <w:p w14:paraId="086BAF32" w14:textId="77777777" w:rsidR="00AD68E1" w:rsidRDefault="00AD68E1" w:rsidP="00AD68E1">
      <w:pPr>
        <w:spacing w:after="0" w:line="240" w:lineRule="auto"/>
        <w:contextualSpacing/>
        <w:jc w:val="both"/>
        <w:rPr>
          <w:rFonts w:ascii="Arial" w:eastAsia="Arial" w:hAnsi="Arial" w:cs="Arial"/>
          <w:b/>
          <w:bCs/>
        </w:rPr>
      </w:pPr>
    </w:p>
    <w:p w14:paraId="1CF3EB19" w14:textId="77777777" w:rsidR="00AD68E1" w:rsidRDefault="00AD68E1" w:rsidP="00AD68E1">
      <w:pPr>
        <w:spacing w:after="0" w:line="240" w:lineRule="auto"/>
        <w:contextualSpacing/>
        <w:jc w:val="both"/>
        <w:rPr>
          <w:rFonts w:ascii="Arial" w:eastAsia="Arial" w:hAnsi="Arial" w:cs="Arial"/>
          <w:b/>
          <w:bCs/>
        </w:rPr>
      </w:pPr>
    </w:p>
    <w:p w14:paraId="0C431AE4" w14:textId="262CBA4D" w:rsidR="00AD68E1" w:rsidRDefault="00AD68E1" w:rsidP="00AD68E1">
      <w:pPr>
        <w:spacing w:after="0" w:line="240" w:lineRule="auto"/>
        <w:contextualSpacing/>
        <w:jc w:val="both"/>
        <w:rPr>
          <w:rFonts w:ascii="Arial" w:eastAsia="Arial" w:hAnsi="Arial" w:cs="Arial"/>
          <w:b/>
          <w:bCs/>
        </w:rPr>
      </w:pPr>
      <w:r>
        <w:rPr>
          <w:rFonts w:ascii="Arial" w:eastAsia="Arial" w:hAnsi="Arial" w:cs="Arial"/>
          <w:b/>
          <w:bCs/>
        </w:rPr>
        <w:lastRenderedPageBreak/>
        <w:t>Transitional Safeguarding</w:t>
      </w:r>
      <w:r w:rsidRPr="00AD68E1">
        <w:rPr>
          <w:rFonts w:ascii="Arial" w:eastAsia="Arial" w:hAnsi="Arial" w:cs="Arial"/>
          <w:b/>
          <w:bCs/>
        </w:rPr>
        <w:t>:</w:t>
      </w:r>
    </w:p>
    <w:p w14:paraId="0AB5F6D3" w14:textId="77777777" w:rsidR="00AD68E1" w:rsidRPr="00AD68E1" w:rsidRDefault="00AD68E1" w:rsidP="00AD68E1">
      <w:pPr>
        <w:spacing w:after="0" w:line="240" w:lineRule="auto"/>
        <w:contextualSpacing/>
        <w:jc w:val="both"/>
        <w:rPr>
          <w:rFonts w:ascii="Arial" w:eastAsia="Arial" w:hAnsi="Arial" w:cs="Arial"/>
          <w:b/>
          <w:bCs/>
        </w:rPr>
      </w:pPr>
    </w:p>
    <w:p w14:paraId="056B4871" w14:textId="77777777" w:rsidR="00AD68E1" w:rsidRDefault="00AD68E1" w:rsidP="00AD68E1">
      <w:pPr>
        <w:spacing w:after="0" w:line="240" w:lineRule="auto"/>
        <w:contextualSpacing/>
        <w:jc w:val="both"/>
        <w:rPr>
          <w:rFonts w:ascii="Arial" w:eastAsia="Arial" w:hAnsi="Arial" w:cs="Arial"/>
        </w:rPr>
      </w:pPr>
      <w:r w:rsidRPr="00AD68E1">
        <w:rPr>
          <w:rFonts w:ascii="Arial" w:eastAsia="Arial" w:hAnsi="Arial" w:cs="Arial"/>
        </w:rPr>
        <w:t xml:space="preserve">At Swalcliffe Park School we have adopted the concept of </w:t>
      </w:r>
      <w:r w:rsidRPr="00AD68E1">
        <w:rPr>
          <w:rFonts w:ascii="Arial" w:eastAsia="Arial" w:hAnsi="Arial" w:cs="Arial"/>
          <w:b/>
          <w:bCs/>
          <w:i/>
          <w:iCs/>
        </w:rPr>
        <w:t>transitional safeguarding</w:t>
      </w:r>
      <w:r w:rsidRPr="00AD68E1">
        <w:rPr>
          <w:rFonts w:ascii="Arial" w:eastAsia="Arial" w:hAnsi="Arial" w:cs="Arial"/>
        </w:rPr>
        <w:t>. We safeguard our young people with knowledge of their vulnerabilities and an awareness that these concerns may stay with them into adulthood.  </w:t>
      </w:r>
    </w:p>
    <w:p w14:paraId="21770A0E" w14:textId="77777777" w:rsidR="00AD68E1" w:rsidRPr="00AD68E1" w:rsidRDefault="00AD68E1" w:rsidP="00AD68E1">
      <w:pPr>
        <w:spacing w:after="0" w:line="240" w:lineRule="auto"/>
        <w:contextualSpacing/>
        <w:jc w:val="both"/>
        <w:rPr>
          <w:rFonts w:ascii="Arial" w:eastAsia="Arial" w:hAnsi="Arial" w:cs="Arial"/>
        </w:rPr>
      </w:pPr>
    </w:p>
    <w:p w14:paraId="7FC6BF95" w14:textId="43D28327" w:rsidR="00AD68E1" w:rsidRDefault="00AD68E1" w:rsidP="00AD68E1">
      <w:pPr>
        <w:spacing w:after="0" w:line="240" w:lineRule="auto"/>
        <w:contextualSpacing/>
        <w:jc w:val="both"/>
        <w:rPr>
          <w:rFonts w:ascii="Arial" w:eastAsia="Arial" w:hAnsi="Arial" w:cs="Arial"/>
        </w:rPr>
      </w:pPr>
      <w:r w:rsidRPr="00AD68E1">
        <w:rPr>
          <w:rFonts w:ascii="Arial" w:eastAsia="Arial" w:hAnsi="Arial" w:cs="Arial"/>
        </w:rPr>
        <w:t>Legally, the transition from childhood to adulthood occurs on a person’s 18th birthday. However, research evidence presents a more nuanced picture, highlighting that the process of maturation involves physical, intellectual, social, and emotional development (Prior et al., 2011), many aspects of which continue into the mid-20s (Johnson et al., 2009).  </w:t>
      </w:r>
    </w:p>
    <w:p w14:paraId="14209383" w14:textId="77777777" w:rsidR="00AD68E1" w:rsidRPr="00AD68E1" w:rsidRDefault="00AD68E1" w:rsidP="00AD68E1">
      <w:pPr>
        <w:spacing w:after="0" w:line="240" w:lineRule="auto"/>
        <w:contextualSpacing/>
        <w:jc w:val="both"/>
        <w:rPr>
          <w:rFonts w:ascii="Arial" w:eastAsia="Arial" w:hAnsi="Arial" w:cs="Arial"/>
        </w:rPr>
      </w:pPr>
    </w:p>
    <w:p w14:paraId="06B0C19A" w14:textId="77777777" w:rsidR="00AD68E1" w:rsidRDefault="00AD68E1" w:rsidP="00AD68E1">
      <w:pPr>
        <w:spacing w:after="0" w:line="240" w:lineRule="auto"/>
        <w:contextualSpacing/>
        <w:jc w:val="both"/>
        <w:rPr>
          <w:rFonts w:ascii="Arial" w:eastAsia="Arial" w:hAnsi="Arial" w:cs="Arial"/>
        </w:rPr>
      </w:pPr>
      <w:r w:rsidRPr="00AD68E1">
        <w:rPr>
          <w:rFonts w:ascii="Arial" w:eastAsia="Arial" w:hAnsi="Arial" w:cs="Arial"/>
        </w:rPr>
        <w:t xml:space="preserve">Safeguarding themes that staff will need to consider around our over </w:t>
      </w:r>
      <w:proofErr w:type="gramStart"/>
      <w:r w:rsidRPr="00AD68E1">
        <w:rPr>
          <w:rFonts w:ascii="Arial" w:eastAsia="Arial" w:hAnsi="Arial" w:cs="Arial"/>
        </w:rPr>
        <w:t>18 year old</w:t>
      </w:r>
      <w:proofErr w:type="gramEnd"/>
      <w:r w:rsidRPr="00AD68E1">
        <w:rPr>
          <w:rFonts w:ascii="Arial" w:eastAsia="Arial" w:hAnsi="Arial" w:cs="Arial"/>
        </w:rPr>
        <w:t xml:space="preserve"> students are detailed below.  </w:t>
      </w:r>
    </w:p>
    <w:p w14:paraId="14CF05FD" w14:textId="77777777" w:rsidR="00266FA9" w:rsidRPr="00AD68E1" w:rsidRDefault="00266FA9" w:rsidP="00AD68E1">
      <w:pPr>
        <w:spacing w:after="0" w:line="240" w:lineRule="auto"/>
        <w:contextualSpacing/>
        <w:jc w:val="both"/>
        <w:rPr>
          <w:rFonts w:ascii="Arial" w:eastAsia="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3315"/>
        <w:gridCol w:w="3315"/>
      </w:tblGrid>
      <w:tr w:rsidR="00AD68E1" w:rsidRPr="00AD68E1" w14:paraId="49906FA6"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5FFD7D5"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Type of harm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307EAA3"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Description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1C1240A"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Indicators </w:t>
            </w:r>
          </w:p>
        </w:tc>
      </w:tr>
      <w:tr w:rsidR="00AD68E1" w:rsidRPr="00AD68E1" w14:paraId="2E7243ED"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517FFE2"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Financial or Material abuse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4C04D01"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xml:space="preserve"> theft, fraud, internet scamming, coercion in relation to an adult’s financial affairs or arrangements, including in connection with wills, property, inheritance or financial transactions, or the misuse or misappropriation of property, possessions or benefits.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056F948" w14:textId="052CB9F3"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Change in living conditions. </w:t>
            </w:r>
          </w:p>
          <w:p w14:paraId="43A5F16F" w14:textId="49A9CF2E"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Lack of heating, clothing or food. </w:t>
            </w:r>
          </w:p>
          <w:p w14:paraId="502C0498" w14:textId="5D0250B3"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Inability to pay bills/unexplained shortage of money. </w:t>
            </w:r>
          </w:p>
          <w:p w14:paraId="43B909D2" w14:textId="4306F436"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Unexplained withdrawals from an account. </w:t>
            </w:r>
          </w:p>
          <w:p w14:paraId="2CBA8585" w14:textId="624684AE"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Unexplained loss/misplacement of financial documents. </w:t>
            </w:r>
          </w:p>
          <w:p w14:paraId="0AA11D0E" w14:textId="689888A5"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The recent addition of authorised signers on a client or donor’s signature card; or </w:t>
            </w:r>
          </w:p>
          <w:p w14:paraId="61E45E7A" w14:textId="768E263C"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Sudden or unexpected changes in a will or other financial documents. </w:t>
            </w:r>
          </w:p>
          <w:p w14:paraId="11095799" w14:textId="77777777" w:rsidR="00AD68E1" w:rsidRPr="00AD68E1" w:rsidRDefault="00AD68E1" w:rsidP="00AD68E1">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r w:rsidR="00AD68E1" w:rsidRPr="00AD68E1" w14:paraId="2E71ACDA"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0A4AF8A"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Sexual abuse/exploitation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8EF362B"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xml:space="preserve">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0BFE0556"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Any sexual relationship that develops between adults where one is in a position of trust, power or authority in relation to the other (e.g. day centre worker/social worker/residential worker/health worker etc.) may also constitute sexual abuse (</w:t>
            </w:r>
            <w:hyperlink r:id="rId39" w:tgtFrame="_blank" w:history="1">
              <w:r w:rsidRPr="00AD68E1">
                <w:rPr>
                  <w:rFonts w:ascii="Calibri" w:eastAsia="Times New Roman" w:hAnsi="Calibri" w:cs="Calibri"/>
                  <w:color w:val="0563C1"/>
                  <w:u w:val="single"/>
                  <w:lang w:eastAsia="en-GB"/>
                </w:rPr>
                <w:t>see Allegations against staff and volunteers</w:t>
              </w:r>
            </w:hyperlink>
            <w:r w:rsidRPr="00AD68E1">
              <w:rPr>
                <w:rFonts w:ascii="Calibri" w:eastAsia="Times New Roman" w:hAnsi="Calibri" w:cs="Calibri"/>
                <w:lang w:eastAsia="en-GB"/>
              </w:rPr>
              <w:t>). </w:t>
            </w:r>
          </w:p>
          <w:p w14:paraId="2B1F7582"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0EBB7B8" w14:textId="55A89DAA"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Adult has urinary tract infections, vaginal infections or sexually transmitted diseases that are not otherwise explained</w:t>
            </w:r>
            <w:r>
              <w:rPr>
                <w:rFonts w:ascii="Calibri" w:eastAsia="Times New Roman" w:hAnsi="Calibri" w:cs="Calibri"/>
                <w:lang w:eastAsia="en-GB"/>
              </w:rPr>
              <w:t>.</w:t>
            </w:r>
          </w:p>
          <w:p w14:paraId="1DF3F03A" w14:textId="206B977F" w:rsid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Adult appears unusually subdued, withdrawn or has poor concentration</w:t>
            </w:r>
            <w:r>
              <w:rPr>
                <w:rFonts w:ascii="Calibri" w:eastAsia="Times New Roman" w:hAnsi="Calibri" w:cs="Calibri"/>
                <w:lang w:eastAsia="en-GB"/>
              </w:rPr>
              <w:t>.</w:t>
            </w:r>
          </w:p>
          <w:p w14:paraId="3253A794" w14:textId="77BE5133"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w:t>
            </w:r>
            <w:r w:rsidRPr="00AD68E1">
              <w:rPr>
                <w:rFonts w:ascii="Calibri" w:eastAsia="Times New Roman" w:hAnsi="Calibri" w:cs="Calibri"/>
                <w:lang w:eastAsia="en-GB"/>
              </w:rPr>
              <w:t>dult exhibits significant changes in sexual behaviour or outlook. </w:t>
            </w:r>
          </w:p>
          <w:p w14:paraId="4E50AFAF" w14:textId="78299A05"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Adult experiences pain, itching or bleeding in the genital/anal area</w:t>
            </w:r>
            <w:r>
              <w:rPr>
                <w:rFonts w:ascii="Calibri" w:eastAsia="Times New Roman" w:hAnsi="Calibri" w:cs="Calibri"/>
                <w:lang w:eastAsia="en-GB"/>
              </w:rPr>
              <w:t>.</w:t>
            </w:r>
            <w:r w:rsidRPr="00AD68E1">
              <w:rPr>
                <w:rFonts w:ascii="Calibri" w:eastAsia="Times New Roman" w:hAnsi="Calibri" w:cs="Calibri"/>
                <w:lang w:eastAsia="en-GB"/>
              </w:rPr>
              <w:t> </w:t>
            </w:r>
          </w:p>
          <w:p w14:paraId="08709B07" w14:textId="19135082"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Adult’s underclothing is torn, stained or bloody</w:t>
            </w:r>
            <w:r>
              <w:rPr>
                <w:rFonts w:ascii="Calibri" w:eastAsia="Times New Roman" w:hAnsi="Calibri" w:cs="Calibri"/>
                <w:lang w:eastAsia="en-GB"/>
              </w:rPr>
              <w:t>.</w:t>
            </w:r>
          </w:p>
          <w:p w14:paraId="62F815D6" w14:textId="20C99C66"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A woman who lacks the mental capacity to consent to sexual intercourse becomes pregnant</w:t>
            </w:r>
            <w:r>
              <w:rPr>
                <w:rFonts w:ascii="Calibri" w:eastAsia="Times New Roman" w:hAnsi="Calibri" w:cs="Calibri"/>
                <w:lang w:eastAsia="en-GB"/>
              </w:rPr>
              <w:t>.</w:t>
            </w:r>
            <w:r w:rsidRPr="00AD68E1">
              <w:rPr>
                <w:rFonts w:ascii="Calibri" w:eastAsia="Times New Roman" w:hAnsi="Calibri" w:cs="Calibri"/>
                <w:lang w:eastAsia="en-GB"/>
              </w:rPr>
              <w:t> </w:t>
            </w:r>
          </w:p>
          <w:p w14:paraId="626A98B8" w14:textId="60C73936"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Sexual exploitation. </w:t>
            </w:r>
          </w:p>
        </w:tc>
      </w:tr>
      <w:tr w:rsidR="00AD68E1" w:rsidRPr="00AD68E1" w14:paraId="7C5154E7"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A00F126"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Domestic Abuse/Violence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130235B"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xml:space="preserve"> psychological, physical, sexual, financial, emotional abuse, </w:t>
            </w:r>
            <w:r w:rsidRPr="00AD68E1">
              <w:rPr>
                <w:rFonts w:ascii="Calibri" w:eastAsia="Times New Roman" w:hAnsi="Calibri" w:cs="Calibri"/>
                <w:lang w:eastAsia="en-GB"/>
              </w:rPr>
              <w:lastRenderedPageBreak/>
              <w:t>‘honour’ based violence, Female Genital Mutilation, forced marriage, coercive control, harassment and stalking, online abuse. </w:t>
            </w:r>
          </w:p>
          <w:p w14:paraId="5EC9511E"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Domestic abuse is any incident or pattern of incidents of controlling, coercive or threatening, degrading behaviour, violence or abuse… by someone who is or has been an intimate partner or family member regardless of gender or sexuality, towards a person aged 16 or over. </w:t>
            </w:r>
          </w:p>
          <w:p w14:paraId="6C39DDDD"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xml:space="preserve">Many people think that domestic abuse is about intimate partners, but </w:t>
            </w:r>
            <w:proofErr w:type="gramStart"/>
            <w:r w:rsidRPr="00AD68E1">
              <w:rPr>
                <w:rFonts w:ascii="Calibri" w:eastAsia="Times New Roman" w:hAnsi="Calibri" w:cs="Calibri"/>
                <w:lang w:eastAsia="en-GB"/>
              </w:rPr>
              <w:t>it is clear that other</w:t>
            </w:r>
            <w:proofErr w:type="gramEnd"/>
            <w:r w:rsidRPr="00AD68E1">
              <w:rPr>
                <w:rFonts w:ascii="Calibri" w:eastAsia="Times New Roman" w:hAnsi="Calibri" w:cs="Calibri"/>
                <w:lang w:eastAsia="en-GB"/>
              </w:rPr>
              <w:t xml:space="preserve"> family members are included and that much safeguarding work (that meets the criteria set out in Section 42 of the Care Act 2014) that occurs at home is, in fact is concerned with domestic abuse.  This confirms that domestic abuse approaches and legislation can be considered safeguarding responses in appropriate cases. </w:t>
            </w:r>
          </w:p>
          <w:p w14:paraId="03014BB1"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3C1880F" w14:textId="7181BEC8"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w:t>
            </w:r>
            <w:r w:rsidRPr="00AD68E1">
              <w:rPr>
                <w:rFonts w:ascii="Calibri" w:eastAsia="Times New Roman" w:hAnsi="Calibri" w:cs="Calibri"/>
                <w:lang w:eastAsia="en-GB"/>
              </w:rPr>
              <w:t>Low self-esteem </w:t>
            </w:r>
          </w:p>
          <w:p w14:paraId="128DA196" w14:textId="1980F4AC"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w:t>
            </w:r>
            <w:r w:rsidRPr="00AD68E1">
              <w:rPr>
                <w:rFonts w:ascii="Calibri" w:eastAsia="Times New Roman" w:hAnsi="Calibri" w:cs="Calibri"/>
                <w:lang w:eastAsia="en-GB"/>
              </w:rPr>
              <w:t>Feeling that the abuse is their fault when it is not </w:t>
            </w:r>
          </w:p>
          <w:p w14:paraId="5E7CC4D1" w14:textId="5E393B11"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w:t>
            </w:r>
            <w:r w:rsidRPr="00AD68E1">
              <w:rPr>
                <w:rFonts w:ascii="Calibri" w:eastAsia="Times New Roman" w:hAnsi="Calibri" w:cs="Calibri"/>
                <w:lang w:eastAsia="en-GB"/>
              </w:rPr>
              <w:t>hysical evidence of violence such as bruising, cuts, broken bones </w:t>
            </w:r>
          </w:p>
          <w:p w14:paraId="73977125" w14:textId="549BD610"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Verbal abuse and humiliation in front of others </w:t>
            </w:r>
          </w:p>
          <w:p w14:paraId="13DC95E0" w14:textId="79700A50"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Fear of outside intervention </w:t>
            </w:r>
          </w:p>
          <w:p w14:paraId="106E688D" w14:textId="5A488B7C"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Damage to home or property </w:t>
            </w:r>
          </w:p>
          <w:p w14:paraId="76ADA935" w14:textId="2C1BE798"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Isolation – not seeing friends and family </w:t>
            </w:r>
          </w:p>
          <w:p w14:paraId="7F415B19" w14:textId="45907A00"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Limited access to money </w:t>
            </w:r>
          </w:p>
          <w:p w14:paraId="0950D03C"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r w:rsidR="00AD68E1" w:rsidRPr="00AD68E1" w14:paraId="1BFCB95D"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7330A38"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lastRenderedPageBreak/>
              <w:t>Physical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C1BDA30"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xml:space="preserve"> assault, hitting, slapping, pushing, kicking, misuse of medication, being locked in a room, inappropriate sanctions or force-feeding, inappropriate methods of restraint, and unlawfully depriving a person of their liberty.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38E4718" w14:textId="52A52C4A"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No explanation for injuries or inconsistency with the account of what happened </w:t>
            </w:r>
          </w:p>
          <w:p w14:paraId="744A2D85" w14:textId="25A0E801"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Injuries are inconsistent with the person’s lifestyle </w:t>
            </w:r>
          </w:p>
          <w:p w14:paraId="5CC1444C" w14:textId="28F12F07"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Bruising, cuts, welts, burns and/or marks on the body or loss of hair in clumps </w:t>
            </w:r>
          </w:p>
          <w:p w14:paraId="7D65F08C" w14:textId="47A5F004"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Frequent injuries </w:t>
            </w:r>
          </w:p>
          <w:p w14:paraId="4ACA1C00" w14:textId="43F5A670"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Unexplained falls </w:t>
            </w:r>
          </w:p>
          <w:p w14:paraId="46A110A1" w14:textId="41FF007D"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Subdued or changed behaviour in the presence of a particular person </w:t>
            </w:r>
          </w:p>
          <w:p w14:paraId="2C07C828" w14:textId="6EC2812A"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Signs of malnutrition </w:t>
            </w:r>
          </w:p>
          <w:p w14:paraId="41966DF0" w14:textId="1475EF41"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Failure to seek medical treatment or frequent changes of GP </w:t>
            </w:r>
          </w:p>
          <w:p w14:paraId="43046DFF"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r w:rsidR="00AD68E1" w:rsidRPr="00AD68E1" w14:paraId="268B862A"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95FE393"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Self-neglect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EAA607B"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xml:space="preserve"> neglecting to care for one’s personal hygiene, health or surroundings and includes behaviour such as hoarding.  It is also defined as the inability (intentional or unintentional) to maintain a socially and culturally accepted standard of </w:t>
            </w:r>
            <w:r w:rsidRPr="00AD68E1">
              <w:rPr>
                <w:rFonts w:ascii="Calibri" w:eastAsia="Times New Roman" w:hAnsi="Calibri" w:cs="Calibri"/>
                <w:lang w:eastAsia="en-GB"/>
              </w:rPr>
              <w:lastRenderedPageBreak/>
              <w:t>self-care, with the potential for serious consequences to the health and wellbeing of the individual and sometimes to their community.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94445F8" w14:textId="0B6844D8"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w:t>
            </w:r>
            <w:r w:rsidRPr="00AD68E1">
              <w:rPr>
                <w:rFonts w:ascii="Calibri" w:eastAsia="Times New Roman" w:hAnsi="Calibri" w:cs="Calibri"/>
                <w:lang w:eastAsia="en-GB"/>
              </w:rPr>
              <w:t>Very poor personal hygiene </w:t>
            </w:r>
          </w:p>
          <w:p w14:paraId="7B3D1B86" w14:textId="3A25B6BC"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Unkempt appearance </w:t>
            </w:r>
          </w:p>
          <w:p w14:paraId="7255DB1D" w14:textId="53E020D7"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Lack of essential food, clothing or shelter </w:t>
            </w:r>
          </w:p>
          <w:p w14:paraId="62C3D60D" w14:textId="5858AA13"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Malnutrition and/or dehydration </w:t>
            </w:r>
          </w:p>
          <w:p w14:paraId="0DF7ADEE" w14:textId="5C81902A" w:rsidR="00AD68E1" w:rsidRPr="00AD68E1" w:rsidRDefault="00AD68E1"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Pr="00AD68E1">
              <w:rPr>
                <w:rFonts w:ascii="Calibri" w:eastAsia="Times New Roman" w:hAnsi="Calibri" w:cs="Calibri"/>
                <w:lang w:eastAsia="en-GB"/>
              </w:rPr>
              <w:t>Living in squalid or unsanitary conditions </w:t>
            </w:r>
          </w:p>
          <w:p w14:paraId="71D84AF1" w14:textId="58048425" w:rsidR="00AD68E1" w:rsidRPr="00AD68E1" w:rsidRDefault="00BD4989" w:rsidP="00AD68E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w:t>
            </w:r>
            <w:r w:rsidR="00AD68E1" w:rsidRPr="00AD68E1">
              <w:rPr>
                <w:rFonts w:ascii="Calibri" w:eastAsia="Times New Roman" w:hAnsi="Calibri" w:cs="Calibri"/>
                <w:lang w:eastAsia="en-GB"/>
              </w:rPr>
              <w:t>Neglecting household maintenance </w:t>
            </w:r>
          </w:p>
          <w:p w14:paraId="11BFE455" w14:textId="404E644C"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Hoarding </w:t>
            </w:r>
          </w:p>
          <w:p w14:paraId="09A75032" w14:textId="1A6A7DD2"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 xml:space="preserve">Collecting </w:t>
            </w:r>
            <w:proofErr w:type="gramStart"/>
            <w:r w:rsidR="00AD68E1" w:rsidRPr="00AD68E1">
              <w:rPr>
                <w:rFonts w:ascii="Calibri" w:eastAsia="Times New Roman" w:hAnsi="Calibri" w:cs="Calibri"/>
                <w:lang w:eastAsia="en-GB"/>
              </w:rPr>
              <w:t>a large number of</w:t>
            </w:r>
            <w:proofErr w:type="gramEnd"/>
            <w:r w:rsidR="00AD68E1" w:rsidRPr="00AD68E1">
              <w:rPr>
                <w:rFonts w:ascii="Calibri" w:eastAsia="Times New Roman" w:hAnsi="Calibri" w:cs="Calibri"/>
                <w:lang w:eastAsia="en-GB"/>
              </w:rPr>
              <w:t xml:space="preserve"> animals in inappropriate conditions </w:t>
            </w:r>
          </w:p>
          <w:p w14:paraId="72BC544B" w14:textId="02699C56"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Non-compliance with health or care services </w:t>
            </w:r>
          </w:p>
          <w:p w14:paraId="3DFAC20C" w14:textId="289F47D1"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Inability or unwillingness to take medication or treat illness or injury </w:t>
            </w:r>
          </w:p>
          <w:p w14:paraId="57F3297D"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r w:rsidR="00AD68E1" w:rsidRPr="00AD68E1" w14:paraId="110D349C"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1A6C65C"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lastRenderedPageBreak/>
              <w:t>Neglect and Acts of Omission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6148DBE"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xml:space="preserve"> ignoring medical, emotional or physical care needs, failure to provide access to appropriate health, social care or educational services, and the withholding of the necessities of life such as medication, adequate nutrition and heating.  Neglect also includes a failure to intervene in situations that are dangerous to the person concerned or to others, particularly when the person lacks the mental capacity to assess risk for themselves. </w:t>
            </w:r>
          </w:p>
          <w:p w14:paraId="5D8E6F17"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xml:space="preserve">Neglect and poor professional practice may take the form of isolated incidents or pervasive ill treatment and gross misconduct.  Neglect of this type may happen within </w:t>
            </w:r>
            <w:proofErr w:type="spellStart"/>
            <w:proofErr w:type="gramStart"/>
            <w:r w:rsidRPr="00AD68E1">
              <w:rPr>
                <w:rFonts w:ascii="Calibri" w:eastAsia="Times New Roman" w:hAnsi="Calibri" w:cs="Calibri"/>
                <w:lang w:eastAsia="en-GB"/>
              </w:rPr>
              <w:t>a</w:t>
            </w:r>
            <w:proofErr w:type="spellEnd"/>
            <w:proofErr w:type="gramEnd"/>
            <w:r w:rsidRPr="00AD68E1">
              <w:rPr>
                <w:rFonts w:ascii="Calibri" w:eastAsia="Times New Roman" w:hAnsi="Calibri" w:cs="Calibri"/>
                <w:lang w:eastAsia="en-GB"/>
              </w:rPr>
              <w:t xml:space="preserve"> adult’s own home or in an institution.  Repeated instances of poor care may be an indication of more serious problems. Neglect can be intentional or unintentional. </w:t>
            </w:r>
          </w:p>
          <w:p w14:paraId="3C48A09E"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946B061" w14:textId="0192D5BA"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Poor environment – dirty or unhygienic </w:t>
            </w:r>
          </w:p>
          <w:p w14:paraId="37E9510E" w14:textId="791DFEE8"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Poor physical condition and/or personal hygiene </w:t>
            </w:r>
          </w:p>
          <w:p w14:paraId="0CD75B6F" w14:textId="0EC90F49"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Pressure sores or ulcers </w:t>
            </w:r>
          </w:p>
          <w:p w14:paraId="3CDB6088" w14:textId="525C0C0E"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Malnutrition or unexplained weight loss </w:t>
            </w:r>
          </w:p>
          <w:p w14:paraId="47130584" w14:textId="30475931"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Untreated injuries and medical problems </w:t>
            </w:r>
          </w:p>
          <w:p w14:paraId="3FC77710" w14:textId="3C357A0D"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Inconsistent or reluctant contact with medical and social care organisations </w:t>
            </w:r>
          </w:p>
          <w:p w14:paraId="622F800B" w14:textId="6A9828F9"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Accumulation of untaken medication </w:t>
            </w:r>
          </w:p>
          <w:p w14:paraId="53502107" w14:textId="6A68DA01"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Uncharacteristic failure to engage in social interaction </w:t>
            </w:r>
          </w:p>
          <w:p w14:paraId="440FED1F" w14:textId="53805ABD"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Inappropriate or inadequate clothing </w:t>
            </w:r>
          </w:p>
          <w:p w14:paraId="3208A776"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r w:rsidR="00AD68E1" w:rsidRPr="00AD68E1" w14:paraId="07E61787"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2A7F6E0"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Modern Slavery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0B6BDAD"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Includes;</w:t>
            </w:r>
            <w:proofErr w:type="gramEnd"/>
            <w:r w:rsidRPr="00AD68E1">
              <w:rPr>
                <w:rFonts w:ascii="Calibri" w:eastAsia="Times New Roman" w:hAnsi="Calibri" w:cs="Calibri"/>
                <w:lang w:eastAsia="en-GB"/>
              </w:rPr>
              <w:t> slavery, human trafficking, forced and compulsory labour and domestic servitude.  Traffickers and slave masters use whatever means they have at their disposal to coerce, deceive and force individuals into a life of abuse, servitude and inhumane treatment. </w:t>
            </w:r>
          </w:p>
          <w:p w14:paraId="3D976892"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proofErr w:type="gramStart"/>
            <w:r w:rsidRPr="00AD68E1">
              <w:rPr>
                <w:rFonts w:ascii="Calibri" w:eastAsia="Times New Roman" w:hAnsi="Calibri" w:cs="Calibri"/>
                <w:lang w:eastAsia="en-GB"/>
              </w:rPr>
              <w:t>A large number of</w:t>
            </w:r>
            <w:proofErr w:type="gramEnd"/>
            <w:r w:rsidRPr="00AD68E1">
              <w:rPr>
                <w:rFonts w:ascii="Calibri" w:eastAsia="Times New Roman" w:hAnsi="Calibri" w:cs="Calibri"/>
                <w:lang w:eastAsia="en-GB"/>
              </w:rPr>
              <w:t xml:space="preserve"> active </w:t>
            </w:r>
            <w:r w:rsidRPr="00AD68E1">
              <w:rPr>
                <w:rFonts w:ascii="Calibri" w:eastAsia="Times New Roman" w:hAnsi="Calibri" w:cs="Calibri"/>
                <w:b/>
                <w:bCs/>
                <w:lang w:eastAsia="en-GB"/>
              </w:rPr>
              <w:t>organised crime groups</w:t>
            </w:r>
            <w:r w:rsidRPr="00AD68E1">
              <w:rPr>
                <w:rFonts w:ascii="Calibri" w:eastAsia="Times New Roman" w:hAnsi="Calibri" w:cs="Calibri"/>
                <w:lang w:eastAsia="en-GB"/>
              </w:rPr>
              <w:t xml:space="preserve"> are involved in modern slavery. But it is also committed by individual opportunistic perpetrators. </w:t>
            </w:r>
          </w:p>
          <w:p w14:paraId="749370E4"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xml:space="preserve">There are many different characteristics that distinguish </w:t>
            </w:r>
            <w:r w:rsidRPr="00AD68E1">
              <w:rPr>
                <w:rFonts w:ascii="Calibri" w:eastAsia="Times New Roman" w:hAnsi="Calibri" w:cs="Calibri"/>
                <w:lang w:eastAsia="en-GB"/>
              </w:rPr>
              <w:lastRenderedPageBreak/>
              <w:t>slavery from other human rights violations, however only one needs to be present for slavery to exist. </w:t>
            </w:r>
          </w:p>
          <w:p w14:paraId="575EE272"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E2226EC" w14:textId="7E25E098"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w:t>
            </w:r>
            <w:r w:rsidR="00AD68E1" w:rsidRPr="00AD68E1">
              <w:rPr>
                <w:rFonts w:ascii="Calibri" w:eastAsia="Times New Roman" w:hAnsi="Calibri" w:cs="Calibri"/>
                <w:lang w:eastAsia="en-GB"/>
              </w:rPr>
              <w:t>Signs of physical or emotional abuse </w:t>
            </w:r>
          </w:p>
          <w:p w14:paraId="2F3C2113" w14:textId="0E26228E"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Appearing to be malnourished, unkempt or withdrawn </w:t>
            </w:r>
          </w:p>
          <w:p w14:paraId="30CD9AC3" w14:textId="68085476"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Isolation from the community, seeming under the control or influence of others </w:t>
            </w:r>
          </w:p>
          <w:p w14:paraId="5AB701E8" w14:textId="229D1985"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Living in dirty, cramped or overcrowded accommodation and or living and working at the same address </w:t>
            </w:r>
          </w:p>
          <w:p w14:paraId="39D0FDAB" w14:textId="7FE8D74F"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Lack of personal effects or identification documents </w:t>
            </w:r>
          </w:p>
          <w:p w14:paraId="21A0618A" w14:textId="2298E34B"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Always wearing the same clothes </w:t>
            </w:r>
          </w:p>
          <w:p w14:paraId="20CAAB80" w14:textId="5E5475CF"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lastRenderedPageBreak/>
              <w:t>*</w:t>
            </w:r>
            <w:r w:rsidR="00AD68E1" w:rsidRPr="00AD68E1">
              <w:rPr>
                <w:rFonts w:ascii="Calibri" w:eastAsia="Times New Roman" w:hAnsi="Calibri" w:cs="Calibri"/>
                <w:lang w:eastAsia="en-GB"/>
              </w:rPr>
              <w:t>Avoidance of eye contact, appearing frightened or hesitant to talk to strangers </w:t>
            </w:r>
          </w:p>
          <w:p w14:paraId="25B7668E" w14:textId="326A5593" w:rsidR="00AD68E1" w:rsidRPr="00AD68E1" w:rsidRDefault="00BD4989" w:rsidP="00BD4989">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Fear of law enforcers  </w:t>
            </w:r>
          </w:p>
        </w:tc>
      </w:tr>
      <w:tr w:rsidR="00AD68E1" w:rsidRPr="00AD68E1" w14:paraId="6737693E"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1214387"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lastRenderedPageBreak/>
              <w:t>Discriminatory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4284F56" w14:textId="78F0981A"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Includes; unequal treatment based on age, disability, gender reassignment, marriage and civil partnership, pregnancy and maternity, race, religion and belief, sex or sexual orientation (</w:t>
            </w:r>
            <w:hyperlink r:id="rId40" w:tgtFrame="_blank" w:history="1">
              <w:r w:rsidRPr="00AD68E1">
                <w:rPr>
                  <w:rFonts w:ascii="Calibri" w:eastAsia="Times New Roman" w:hAnsi="Calibri" w:cs="Calibri"/>
                  <w:color w:val="0563C1"/>
                  <w:u w:val="single"/>
                  <w:lang w:eastAsia="en-GB"/>
                </w:rPr>
                <w:t>known as ‘protected characteristics’ under the Equality Act 2010</w:t>
              </w:r>
            </w:hyperlink>
            <w:r w:rsidRPr="00AD68E1">
              <w:rPr>
                <w:rFonts w:ascii="Calibri" w:eastAsia="Times New Roman" w:hAnsi="Calibri" w:cs="Calibri"/>
                <w:lang w:eastAsia="en-GB"/>
              </w:rPr>
              <w:t xml:space="preserve">), verbal abuse, </w:t>
            </w:r>
            <w:r w:rsidR="00C662CC" w:rsidRPr="00AD68E1">
              <w:rPr>
                <w:rFonts w:ascii="Calibri" w:eastAsia="Times New Roman" w:hAnsi="Calibri" w:cs="Calibri"/>
                <w:lang w:eastAsia="en-GB"/>
              </w:rPr>
              <w:t>derogatory</w:t>
            </w:r>
            <w:r w:rsidRPr="00AD68E1">
              <w:rPr>
                <w:rFonts w:ascii="Calibri" w:eastAsia="Times New Roman" w:hAnsi="Calibri" w:cs="Calibri"/>
                <w:lang w:eastAsia="en-GB"/>
              </w:rPr>
              <w:t xml:space="preserve"> remarks or inappropriate use of language related to a protected characteristic. </w:t>
            </w:r>
          </w:p>
          <w:p w14:paraId="6978600B"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Hate crime can be viewed as a form of discriminatory abuse, although will often involve other types of abuse as well.  It also includes not responding to dietary needs and not providing appropriate spiritual support.  Excluding a person from activities on the basis they are ‘not liked’ is also discriminatory abuse. </w:t>
            </w:r>
          </w:p>
          <w:p w14:paraId="4A0982FA"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9F289C2" w14:textId="3461B056"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An adult may reject their own cultural background and/or racial origin or other personal beliefs, sexual practices or lifestyle choices. </w:t>
            </w:r>
          </w:p>
          <w:p w14:paraId="189BC89F" w14:textId="22B6951B"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Appearing withdrawn and isolated. </w:t>
            </w:r>
          </w:p>
          <w:p w14:paraId="2B6C39E1" w14:textId="5182F9AF"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Making complaints about a service not meeting their needs. </w:t>
            </w:r>
          </w:p>
          <w:p w14:paraId="71F53677"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r w:rsidR="00AD68E1" w:rsidRPr="00AD68E1" w14:paraId="1062836F" w14:textId="77777777" w:rsidTr="0088327A">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3CD4CA9"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Organisational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602C0C5"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xml:space="preserve">Including neglect and poor care practice within an institution or specific care setting such as a hospital or care home, or where care is provided within a person’s own home.  This may range from one off incidents to on-going ill-treatment.  It can be through neglect or poor professional practice </w:t>
            </w:r>
            <w:proofErr w:type="gramStart"/>
            <w:r w:rsidRPr="00AD68E1">
              <w:rPr>
                <w:rFonts w:ascii="Calibri" w:eastAsia="Times New Roman" w:hAnsi="Calibri" w:cs="Calibri"/>
                <w:lang w:eastAsia="en-GB"/>
              </w:rPr>
              <w:t>as a result of</w:t>
            </w:r>
            <w:proofErr w:type="gramEnd"/>
            <w:r w:rsidRPr="00AD68E1">
              <w:rPr>
                <w:rFonts w:ascii="Calibri" w:eastAsia="Times New Roman" w:hAnsi="Calibri" w:cs="Calibri"/>
                <w:lang w:eastAsia="en-GB"/>
              </w:rPr>
              <w:t xml:space="preserve"> the structure, policies, processes and practices within an organisation.  Such abuse violates the person’s dignity and represents a lack of respect for their human rights.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2AA0315" w14:textId="28B1965A"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Lack of flexibility and choice for people using the service </w:t>
            </w:r>
          </w:p>
          <w:p w14:paraId="3F451B57" w14:textId="3FE1C420"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Inadequate staffing levels </w:t>
            </w:r>
          </w:p>
          <w:p w14:paraId="5936A2DC" w14:textId="532DD9C3"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People being hungry or dehydrated </w:t>
            </w:r>
          </w:p>
          <w:p w14:paraId="2012ABFD" w14:textId="2107FB63"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Poor standards of care </w:t>
            </w:r>
          </w:p>
          <w:p w14:paraId="075CC921" w14:textId="4A43CDDF"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Lack of personal clothing and possessions and communal use of personal items </w:t>
            </w:r>
          </w:p>
          <w:p w14:paraId="0D9C9DA8" w14:textId="263DB3BD"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Lack of adequate procedures </w:t>
            </w:r>
          </w:p>
          <w:p w14:paraId="4C58DF04" w14:textId="28251754"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Poor record-keeping and missing documents </w:t>
            </w:r>
          </w:p>
          <w:p w14:paraId="08708402" w14:textId="31FCB7CD"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Absence of visitors </w:t>
            </w:r>
          </w:p>
          <w:p w14:paraId="5F84F540" w14:textId="4723F57C"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Few social, recreational and educational activities </w:t>
            </w:r>
          </w:p>
          <w:p w14:paraId="0AC17EC1" w14:textId="498D70DC"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Public discussion of personal matters </w:t>
            </w:r>
          </w:p>
          <w:p w14:paraId="3C28782C" w14:textId="522F8774"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Unnecessary exposure during bathing or using the toilet </w:t>
            </w:r>
          </w:p>
          <w:p w14:paraId="77970374" w14:textId="6C3B01B8"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Absence of individual care plans </w:t>
            </w:r>
          </w:p>
          <w:p w14:paraId="776C6050" w14:textId="2EBDE5A2" w:rsidR="00AD68E1" w:rsidRPr="00AD68E1" w:rsidRDefault="00BD4989" w:rsidP="00BD498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t>
            </w:r>
            <w:r w:rsidR="00AD68E1" w:rsidRPr="00AD68E1">
              <w:rPr>
                <w:rFonts w:ascii="Calibri" w:eastAsia="Times New Roman" w:hAnsi="Calibri" w:cs="Calibri"/>
                <w:lang w:eastAsia="en-GB"/>
              </w:rPr>
              <w:t>Lack of management overview and support </w:t>
            </w:r>
          </w:p>
          <w:p w14:paraId="13B7E1EA" w14:textId="77777777" w:rsidR="00AD68E1" w:rsidRPr="00AD68E1" w:rsidRDefault="00AD68E1" w:rsidP="0088327A">
            <w:pPr>
              <w:spacing w:after="0" w:line="240" w:lineRule="auto"/>
              <w:textAlignment w:val="baseline"/>
              <w:rPr>
                <w:rFonts w:ascii="Times New Roman" w:eastAsia="Times New Roman" w:hAnsi="Times New Roman" w:cs="Times New Roman"/>
                <w:sz w:val="24"/>
                <w:szCs w:val="24"/>
                <w:lang w:eastAsia="en-GB"/>
              </w:rPr>
            </w:pPr>
            <w:r w:rsidRPr="00AD68E1">
              <w:rPr>
                <w:rFonts w:ascii="Calibri" w:eastAsia="Times New Roman" w:hAnsi="Calibri" w:cs="Calibri"/>
                <w:lang w:eastAsia="en-GB"/>
              </w:rPr>
              <w:t> </w:t>
            </w:r>
          </w:p>
        </w:tc>
      </w:tr>
    </w:tbl>
    <w:p w14:paraId="2E59005C" w14:textId="77777777" w:rsidR="00AD68E1" w:rsidRPr="00AD68E1" w:rsidRDefault="00AD68E1" w:rsidP="00AD68E1">
      <w:pPr>
        <w:spacing w:after="0" w:line="240" w:lineRule="auto"/>
        <w:textAlignment w:val="baseline"/>
        <w:rPr>
          <w:rFonts w:ascii="Segoe UI" w:eastAsia="Times New Roman" w:hAnsi="Segoe UI" w:cs="Segoe UI"/>
          <w:sz w:val="18"/>
          <w:szCs w:val="18"/>
          <w:lang w:eastAsia="en-GB"/>
        </w:rPr>
      </w:pPr>
      <w:r w:rsidRPr="00AD68E1">
        <w:rPr>
          <w:rFonts w:ascii="Calibri" w:eastAsia="Times New Roman" w:hAnsi="Calibri" w:cs="Calibri"/>
          <w:lang w:eastAsia="en-GB"/>
        </w:rPr>
        <w:t> </w:t>
      </w:r>
    </w:p>
    <w:p w14:paraId="69B17A57" w14:textId="70FDB0A7" w:rsidR="00BD4989" w:rsidRDefault="00000000" w:rsidP="00BD4989">
      <w:pPr>
        <w:pStyle w:val="paragraph"/>
        <w:spacing w:before="0" w:beforeAutospacing="0" w:after="0" w:afterAutospacing="0"/>
        <w:textAlignment w:val="baseline"/>
        <w:rPr>
          <w:rFonts w:ascii="Segoe UI" w:hAnsi="Segoe UI" w:cs="Segoe UI"/>
          <w:sz w:val="18"/>
          <w:szCs w:val="18"/>
        </w:rPr>
      </w:pPr>
      <w:hyperlink r:id="rId41" w:history="1">
        <w:r w:rsidR="00C662CC" w:rsidRPr="00C20049">
          <w:rPr>
            <w:rStyle w:val="Hyperlink"/>
            <w:rFonts w:ascii="Calibri" w:hAnsi="Calibri" w:cs="Calibri"/>
            <w:sz w:val="16"/>
            <w:szCs w:val="16"/>
          </w:rPr>
          <w:t>https://www.osab.co.uk/resources-and-publications/types-of-abuse/</w:t>
        </w:r>
      </w:hyperlink>
      <w:r w:rsidR="00BD4989">
        <w:rPr>
          <w:rStyle w:val="eop"/>
          <w:rFonts w:ascii="Calibri" w:hAnsi="Calibri" w:cs="Calibri"/>
          <w:sz w:val="16"/>
          <w:szCs w:val="16"/>
        </w:rPr>
        <w:t> </w:t>
      </w:r>
    </w:p>
    <w:p w14:paraId="58AF58CF" w14:textId="77777777" w:rsidR="00BD4989" w:rsidRDefault="00BD4989" w:rsidP="00BD49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Staff should continue to report any concerns as per policy and processes. </w:t>
      </w:r>
      <w:r>
        <w:rPr>
          <w:rStyle w:val="eop"/>
          <w:rFonts w:ascii="Calibri" w:hAnsi="Calibri" w:cs="Calibri"/>
          <w:sz w:val="22"/>
          <w:szCs w:val="22"/>
        </w:rPr>
        <w:t> </w:t>
      </w:r>
    </w:p>
    <w:p w14:paraId="59EEEB0B" w14:textId="77777777" w:rsidR="00BD4989" w:rsidRDefault="00BD4989" w:rsidP="00BD49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the safeguarding team need to make a referral, this will then be directed to adult services for the appropriate local authority. For Oxfordshire, (OSAB) please follow this link </w:t>
      </w:r>
      <w:hyperlink r:id="rId42" w:tgtFrame="_blank" w:history="1">
        <w:r>
          <w:rPr>
            <w:rStyle w:val="normaltextrun"/>
            <w:rFonts w:ascii="Calibri" w:hAnsi="Calibri" w:cs="Calibri"/>
            <w:color w:val="0563C1"/>
            <w:sz w:val="22"/>
            <w:szCs w:val="22"/>
            <w:u w:val="single"/>
          </w:rPr>
          <w:t>https://www.osab.co.uk/how-to-report-concerns/</w:t>
        </w:r>
      </w:hyperlink>
      <w:r>
        <w:rPr>
          <w:rStyle w:val="eop"/>
          <w:rFonts w:ascii="Calibri" w:hAnsi="Calibri" w:cs="Calibri"/>
          <w:sz w:val="22"/>
          <w:szCs w:val="22"/>
        </w:rPr>
        <w:t> </w:t>
      </w:r>
    </w:p>
    <w:p w14:paraId="3DBBE9C6" w14:textId="77777777" w:rsidR="00BD4989" w:rsidRDefault="00BD4989" w:rsidP="00BD49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043688" w14:textId="77777777" w:rsidR="00BD4989" w:rsidRDefault="00BD4989" w:rsidP="00BD49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approach to safeguard the school community in this way will allow a more inclusive response ensuring that we provide individual and personalised support to all students, and our focus remains centred on their best interests. We can then ensure that we ‘include consideration of any diversity issues for every individual and take account of protected characteristics’ (HM Government, 2021:5).</w:t>
      </w:r>
      <w:r>
        <w:rPr>
          <w:rStyle w:val="eop"/>
          <w:rFonts w:ascii="Calibri" w:hAnsi="Calibri" w:cs="Calibri"/>
          <w:sz w:val="22"/>
          <w:szCs w:val="22"/>
        </w:rPr>
        <w:t> </w:t>
      </w:r>
    </w:p>
    <w:p w14:paraId="55ACE4EF" w14:textId="77777777" w:rsidR="00BD4989" w:rsidRDefault="00BD4989" w:rsidP="00BD49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Further info available at :-</w:t>
      </w:r>
      <w:hyperlink r:id="rId43" w:tgtFrame="_blank" w:history="1">
        <w:r>
          <w:rPr>
            <w:rStyle w:val="normaltextrun"/>
            <w:rFonts w:ascii="Calibri" w:hAnsi="Calibri" w:cs="Calibri"/>
            <w:color w:val="0563C1"/>
            <w:sz w:val="22"/>
            <w:szCs w:val="22"/>
            <w:u w:val="single"/>
          </w:rPr>
          <w:t>https://www.justiceinspectorates.gov.uk/hmiprobation/wp-content/uploads/sites/5/2022/03/Academic-Ins</w:t>
        </w:r>
        <w:r>
          <w:rPr>
            <w:rStyle w:val="normaltextrun"/>
            <w:rFonts w:ascii="Calibri" w:hAnsi="Calibri" w:cs="Calibri"/>
            <w:color w:val="0563C1"/>
            <w:sz w:val="22"/>
            <w:szCs w:val="22"/>
            <w:u w:val="single"/>
          </w:rPr>
          <w:t>i</w:t>
        </w:r>
        <w:r>
          <w:rPr>
            <w:rStyle w:val="normaltextrun"/>
            <w:rFonts w:ascii="Calibri" w:hAnsi="Calibri" w:cs="Calibri"/>
            <w:color w:val="0563C1"/>
            <w:sz w:val="22"/>
            <w:szCs w:val="22"/>
            <w:u w:val="single"/>
          </w:rPr>
          <w:t>ghts-Holmes-and-Smith-RM.pdf</w:t>
        </w:r>
      </w:hyperlink>
      <w:r>
        <w:rPr>
          <w:rStyle w:val="eop"/>
          <w:rFonts w:ascii="Calibri" w:hAnsi="Calibri" w:cs="Calibri"/>
          <w:sz w:val="22"/>
          <w:szCs w:val="22"/>
        </w:rPr>
        <w:t> </w:t>
      </w:r>
    </w:p>
    <w:p w14:paraId="0CA67BF5" w14:textId="77777777" w:rsidR="00731DA5" w:rsidRDefault="00731DA5" w:rsidP="00D2567F">
      <w:pPr>
        <w:autoSpaceDE w:val="0"/>
        <w:autoSpaceDN w:val="0"/>
        <w:adjustRightInd w:val="0"/>
        <w:spacing w:after="0" w:line="240" w:lineRule="auto"/>
        <w:rPr>
          <w:rFonts w:ascii="Arial" w:eastAsia="Arial" w:hAnsi="Arial" w:cs="Arial"/>
          <w:color w:val="0000FF"/>
          <w:u w:val="single"/>
          <w:lang w:eastAsia="en-GB"/>
        </w:rPr>
      </w:pPr>
    </w:p>
    <w:p w14:paraId="37E7637F" w14:textId="77777777" w:rsidR="00BD4989" w:rsidRDefault="00BD4989" w:rsidP="00D2567F">
      <w:pPr>
        <w:autoSpaceDE w:val="0"/>
        <w:autoSpaceDN w:val="0"/>
        <w:adjustRightInd w:val="0"/>
        <w:spacing w:after="0" w:line="240" w:lineRule="auto"/>
        <w:rPr>
          <w:rFonts w:ascii="Arial" w:eastAsia="Arial" w:hAnsi="Arial" w:cs="Arial"/>
          <w:color w:val="0000FF"/>
          <w:u w:val="single"/>
          <w:lang w:eastAsia="en-GB"/>
        </w:rPr>
      </w:pPr>
    </w:p>
    <w:p w14:paraId="43252C34" w14:textId="77777777" w:rsidR="00BD4989" w:rsidRPr="00731DA5" w:rsidRDefault="00BD4989" w:rsidP="00D2567F">
      <w:pPr>
        <w:autoSpaceDE w:val="0"/>
        <w:autoSpaceDN w:val="0"/>
        <w:adjustRightInd w:val="0"/>
        <w:spacing w:after="0" w:line="240" w:lineRule="auto"/>
        <w:rPr>
          <w:rFonts w:ascii="Arial" w:eastAsia="Arial" w:hAnsi="Arial" w:cs="Arial"/>
          <w:color w:val="0000FF"/>
          <w:u w:val="single"/>
          <w:lang w:eastAsia="en-GB"/>
        </w:rPr>
      </w:pPr>
    </w:p>
    <w:p w14:paraId="69EE1549" w14:textId="486C9F2C" w:rsidR="00731DA5" w:rsidRPr="00731DA5" w:rsidRDefault="00731DA5" w:rsidP="00D2567F">
      <w:pPr>
        <w:autoSpaceDE w:val="0"/>
        <w:autoSpaceDN w:val="0"/>
        <w:adjustRightInd w:val="0"/>
        <w:spacing w:after="0" w:line="240" w:lineRule="auto"/>
        <w:rPr>
          <w:rFonts w:ascii="Arial" w:eastAsia="Arial" w:hAnsi="Arial" w:cs="Arial"/>
          <w:color w:val="000000"/>
          <w:sz w:val="30"/>
          <w:szCs w:val="30"/>
        </w:rPr>
      </w:pPr>
      <w:r w:rsidRPr="00D2567F">
        <w:rPr>
          <w:rFonts w:ascii="Arial" w:eastAsia="Arial" w:hAnsi="Arial" w:cs="Arial"/>
          <w:b/>
          <w:bCs/>
          <w:color w:val="000000" w:themeColor="text1"/>
          <w:lang w:eastAsia="en-GB"/>
        </w:rPr>
        <w:t>Managing Allegations against staff</w:t>
      </w:r>
      <w:r w:rsidR="39315F42" w:rsidRPr="00D2567F">
        <w:rPr>
          <w:rFonts w:ascii="Arial" w:eastAsia="Arial" w:hAnsi="Arial" w:cs="Arial"/>
          <w:b/>
          <w:bCs/>
          <w:color w:val="000000" w:themeColor="text1"/>
          <w:lang w:eastAsia="en-GB"/>
        </w:rPr>
        <w:t xml:space="preserve"> (including those accessing the school premises)</w:t>
      </w:r>
    </w:p>
    <w:p w14:paraId="62CD545B" w14:textId="52F5A6BF" w:rsidR="6B74ADD1" w:rsidRDefault="6B74ADD1" w:rsidP="00D2567F">
      <w:pPr>
        <w:spacing w:after="0" w:line="240" w:lineRule="auto"/>
        <w:rPr>
          <w:rFonts w:ascii="Arial" w:eastAsia="Arial" w:hAnsi="Arial" w:cs="Arial"/>
          <w:b/>
          <w:bCs/>
          <w:color w:val="000000" w:themeColor="text1"/>
          <w:lang w:eastAsia="en-GB"/>
        </w:rPr>
      </w:pPr>
    </w:p>
    <w:p w14:paraId="6FB2654E" w14:textId="77777777" w:rsidR="00BF37E7" w:rsidRPr="00BF37E7" w:rsidRDefault="00BF37E7" w:rsidP="00BF37E7">
      <w:pPr>
        <w:spacing w:after="0" w:line="240" w:lineRule="auto"/>
        <w:rPr>
          <w:rFonts w:ascii="Arial" w:eastAsia="Arial" w:hAnsi="Arial" w:cs="Arial"/>
          <w:color w:val="000000" w:themeColor="text1"/>
          <w:lang w:val="en-US"/>
        </w:rPr>
      </w:pPr>
      <w:r w:rsidRPr="00BF37E7">
        <w:rPr>
          <w:rFonts w:ascii="Arial" w:eastAsia="Arial" w:hAnsi="Arial" w:cs="Arial"/>
          <w:color w:val="000000" w:themeColor="text1"/>
          <w:lang w:val="en-US"/>
        </w:rPr>
        <w:t xml:space="preserve">The Local Authority Designated Officer for Allegations (LADO) must be told of allegations against adults working with children and young people within 24 hours. This includes </w:t>
      </w:r>
    </w:p>
    <w:p w14:paraId="4D59CA8E" w14:textId="77777777" w:rsidR="00BF37E7" w:rsidRDefault="00BF37E7" w:rsidP="00BF37E7">
      <w:pPr>
        <w:spacing w:after="0" w:line="240" w:lineRule="auto"/>
        <w:rPr>
          <w:rFonts w:ascii="Arial" w:eastAsia="Arial" w:hAnsi="Arial" w:cs="Arial"/>
          <w:color w:val="000000" w:themeColor="text1"/>
          <w:lang w:val="en-US"/>
        </w:rPr>
      </w:pPr>
      <w:r w:rsidRPr="00BF37E7">
        <w:rPr>
          <w:rFonts w:ascii="Arial" w:eastAsia="Arial" w:hAnsi="Arial" w:cs="Arial"/>
          <w:color w:val="000000" w:themeColor="text1"/>
          <w:lang w:val="en-US"/>
        </w:rPr>
        <w:t xml:space="preserve">allegations relating to individuals or organisations using the school premises for the purpose of running activities for children (for example community groups, sports associations or service providers that run </w:t>
      </w:r>
      <w:proofErr w:type="gramStart"/>
      <w:r w:rsidRPr="00BF37E7">
        <w:rPr>
          <w:rFonts w:ascii="Arial" w:eastAsia="Arial" w:hAnsi="Arial" w:cs="Arial"/>
          <w:color w:val="000000" w:themeColor="text1"/>
          <w:lang w:val="en-US"/>
        </w:rPr>
        <w:t>extra-curricular</w:t>
      </w:r>
      <w:proofErr w:type="gramEnd"/>
      <w:r w:rsidRPr="00BF37E7">
        <w:rPr>
          <w:rFonts w:ascii="Arial" w:eastAsia="Arial" w:hAnsi="Arial" w:cs="Arial"/>
          <w:color w:val="000000" w:themeColor="text1"/>
          <w:lang w:val="en-US"/>
        </w:rPr>
        <w:t xml:space="preserve"> activities). As with any safeguarding allegation, schools and colleges should follow their safeguarding policies and procedures, including informing the LADO.</w:t>
      </w:r>
    </w:p>
    <w:p w14:paraId="44582F45" w14:textId="77777777" w:rsidR="00BF37E7" w:rsidRDefault="00BF37E7" w:rsidP="00BF37E7">
      <w:pPr>
        <w:spacing w:after="0" w:line="240" w:lineRule="auto"/>
        <w:rPr>
          <w:rFonts w:ascii="Arial" w:eastAsia="Arial" w:hAnsi="Arial" w:cs="Arial"/>
          <w:color w:val="000000" w:themeColor="text1"/>
          <w:lang w:val="en-US"/>
        </w:rPr>
      </w:pPr>
    </w:p>
    <w:p w14:paraId="6DB37397" w14:textId="08BC8C1F" w:rsidR="00731DA5" w:rsidRPr="00731DA5" w:rsidRDefault="716FAE0F" w:rsidP="00BF37E7">
      <w:pPr>
        <w:spacing w:after="0" w:line="240" w:lineRule="auto"/>
        <w:rPr>
          <w:rFonts w:ascii="Arial" w:eastAsia="Arial" w:hAnsi="Arial" w:cs="Arial"/>
          <w:lang w:val="en-US"/>
        </w:rPr>
      </w:pPr>
      <w:r w:rsidRPr="535CF70F">
        <w:rPr>
          <w:rFonts w:ascii="Arial" w:eastAsia="Arial" w:hAnsi="Arial" w:cs="Arial"/>
          <w:color w:val="000000" w:themeColor="text1"/>
          <w:lang w:val="en-US"/>
        </w:rPr>
        <w:t>Ch</w:t>
      </w:r>
      <w:r w:rsidR="00731DA5" w:rsidRPr="535CF70F">
        <w:rPr>
          <w:rFonts w:ascii="Arial" w:eastAsia="Arial" w:hAnsi="Arial" w:cs="Arial"/>
          <w:color w:val="000000" w:themeColor="text1"/>
          <w:lang w:val="en-US"/>
        </w:rPr>
        <w:t xml:space="preserve">airs of Governors should refer to this guidance if there is an allegation against the headteacher. </w:t>
      </w:r>
      <w:r w:rsidR="00731DA5" w:rsidRPr="535CF70F">
        <w:rPr>
          <w:rFonts w:ascii="Arial" w:eastAsia="Arial" w:hAnsi="Arial" w:cs="Arial"/>
          <w:lang w:val="en-US"/>
        </w:rPr>
        <w:t>This includes all cases that meet the harms threshold where a person is alleged to have:</w:t>
      </w:r>
    </w:p>
    <w:p w14:paraId="18664FDC" w14:textId="77777777" w:rsidR="00731DA5" w:rsidRPr="00731DA5" w:rsidRDefault="00731DA5">
      <w:pPr>
        <w:numPr>
          <w:ilvl w:val="0"/>
          <w:numId w:val="26"/>
        </w:numPr>
        <w:spacing w:after="0" w:line="240" w:lineRule="auto"/>
        <w:rPr>
          <w:rFonts w:ascii="Arial" w:eastAsia="Arial" w:hAnsi="Arial" w:cs="Arial"/>
          <w:lang w:val="en"/>
        </w:rPr>
      </w:pPr>
      <w:r w:rsidRPr="00D2567F">
        <w:rPr>
          <w:rFonts w:ascii="Arial" w:eastAsia="Arial" w:hAnsi="Arial" w:cs="Arial"/>
          <w:lang w:val="en"/>
        </w:rPr>
        <w:t>behaved in a way that has harmed, or may have harmed a child</w:t>
      </w:r>
    </w:p>
    <w:p w14:paraId="281262E5" w14:textId="77777777" w:rsidR="00731DA5" w:rsidRPr="00731DA5" w:rsidRDefault="00731DA5">
      <w:pPr>
        <w:numPr>
          <w:ilvl w:val="0"/>
          <w:numId w:val="26"/>
        </w:numPr>
        <w:spacing w:after="0" w:line="240" w:lineRule="auto"/>
        <w:rPr>
          <w:rFonts w:ascii="Arial" w:eastAsia="Arial" w:hAnsi="Arial" w:cs="Arial"/>
          <w:lang w:val="en"/>
        </w:rPr>
      </w:pPr>
      <w:r w:rsidRPr="00D2567F">
        <w:rPr>
          <w:rFonts w:ascii="Arial" w:eastAsia="Arial" w:hAnsi="Arial" w:cs="Arial"/>
          <w:lang w:val="en"/>
        </w:rPr>
        <w:t>possibly committed a criminal offence against, or related to, a child</w:t>
      </w:r>
    </w:p>
    <w:p w14:paraId="6468B8F7" w14:textId="77777777" w:rsidR="00731DA5" w:rsidRPr="00731DA5" w:rsidRDefault="00731DA5">
      <w:pPr>
        <w:numPr>
          <w:ilvl w:val="0"/>
          <w:numId w:val="26"/>
        </w:numPr>
        <w:spacing w:after="0" w:line="240" w:lineRule="auto"/>
        <w:rPr>
          <w:rFonts w:ascii="Arial" w:eastAsia="Arial" w:hAnsi="Arial" w:cs="Arial"/>
          <w:lang w:val="en-US"/>
        </w:rPr>
      </w:pPr>
      <w:r w:rsidRPr="535CF70F">
        <w:rPr>
          <w:rFonts w:ascii="Arial" w:eastAsia="Arial" w:hAnsi="Arial" w:cs="Arial"/>
          <w:lang w:val="en-US"/>
        </w:rPr>
        <w:t>behaved towards a child or children in a way that indicates they may pose a risk of harm to children</w:t>
      </w:r>
    </w:p>
    <w:p w14:paraId="208CCA67" w14:textId="77777777" w:rsidR="00731DA5" w:rsidRPr="00731DA5" w:rsidRDefault="00731DA5">
      <w:pPr>
        <w:numPr>
          <w:ilvl w:val="0"/>
          <w:numId w:val="26"/>
        </w:numPr>
        <w:spacing w:after="0" w:line="240" w:lineRule="auto"/>
        <w:contextualSpacing/>
        <w:rPr>
          <w:rFonts w:ascii="Arial" w:eastAsia="Arial" w:hAnsi="Arial" w:cs="Arial"/>
        </w:rPr>
      </w:pPr>
      <w:r w:rsidRPr="00D2567F">
        <w:rPr>
          <w:rFonts w:ascii="Arial" w:eastAsia="Arial" w:hAnsi="Arial" w:cs="Arial"/>
          <w:lang w:val="en"/>
        </w:rPr>
        <w:t>behaved or may have behaved in a way that indicates they may not be suitable to work with children.  This includes behaviour that may have happened outside of</w:t>
      </w:r>
    </w:p>
    <w:p w14:paraId="543D8FC2" w14:textId="77777777" w:rsidR="00731DA5" w:rsidRPr="00731DA5" w:rsidRDefault="00731DA5" w:rsidP="535CF70F">
      <w:pPr>
        <w:spacing w:after="0" w:line="240" w:lineRule="auto"/>
        <w:ind w:left="720"/>
        <w:rPr>
          <w:rFonts w:ascii="Arial" w:eastAsia="Arial" w:hAnsi="Arial" w:cs="Arial"/>
          <w:color w:val="000000"/>
          <w:lang w:val="en-US"/>
        </w:rPr>
      </w:pPr>
      <w:r w:rsidRPr="1A099FD6">
        <w:rPr>
          <w:rFonts w:ascii="Arial" w:eastAsia="Arial" w:hAnsi="Arial" w:cs="Arial"/>
          <w:color w:val="000000" w:themeColor="text1"/>
          <w:lang w:val="en-US"/>
        </w:rPr>
        <w:t xml:space="preserve">school or college, that might make an individual unsuitable to work with </w:t>
      </w:r>
      <w:proofErr w:type="gramStart"/>
      <w:r w:rsidRPr="1A099FD6">
        <w:rPr>
          <w:rFonts w:ascii="Arial" w:eastAsia="Arial" w:hAnsi="Arial" w:cs="Arial"/>
          <w:color w:val="000000" w:themeColor="text1"/>
          <w:lang w:val="en-US"/>
        </w:rPr>
        <w:t>children, and</w:t>
      </w:r>
      <w:proofErr w:type="gramEnd"/>
      <w:r w:rsidRPr="1A099FD6">
        <w:rPr>
          <w:rFonts w:ascii="Arial" w:eastAsia="Arial" w:hAnsi="Arial" w:cs="Arial"/>
          <w:color w:val="000000" w:themeColor="text1"/>
          <w:lang w:val="en-US"/>
        </w:rPr>
        <w:t xml:space="preserve"> is known as transferable risk.  Where appropriate an assessment of transferable risk to children with whom the person works should be undertaken. If in doubt seek advice from the local authority designated officer (LADO)</w:t>
      </w:r>
    </w:p>
    <w:p w14:paraId="58C0E41C" w14:textId="77777777" w:rsidR="00731DA5" w:rsidRPr="00731DA5" w:rsidRDefault="00731DA5" w:rsidP="00D2567F">
      <w:pPr>
        <w:spacing w:after="0" w:line="240" w:lineRule="auto"/>
        <w:rPr>
          <w:rFonts w:ascii="Arial" w:eastAsia="Arial" w:hAnsi="Arial" w:cs="Arial"/>
          <w:color w:val="000000"/>
          <w:lang w:val="en"/>
        </w:rPr>
      </w:pPr>
    </w:p>
    <w:p w14:paraId="7AFBEFD1" w14:textId="77777777" w:rsidR="00731DA5" w:rsidRPr="00731DA5" w:rsidRDefault="00731DA5" w:rsidP="00D2567F">
      <w:pPr>
        <w:spacing w:after="20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 xml:space="preserve">There are two levels of allegation/concern: </w:t>
      </w:r>
    </w:p>
    <w:p w14:paraId="2E2C297A" w14:textId="77777777" w:rsidR="00731DA5" w:rsidRPr="00731DA5" w:rsidRDefault="00731DA5">
      <w:pPr>
        <w:numPr>
          <w:ilvl w:val="0"/>
          <w:numId w:val="28"/>
        </w:numPr>
        <w:spacing w:after="20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allegations that may meet the harms threshold (see definition above)</w:t>
      </w:r>
    </w:p>
    <w:p w14:paraId="6F3FED3B" w14:textId="673D883E" w:rsidR="00731DA5" w:rsidRPr="00731DA5" w:rsidRDefault="00731DA5">
      <w:pPr>
        <w:numPr>
          <w:ilvl w:val="0"/>
          <w:numId w:val="27"/>
        </w:numPr>
        <w:spacing w:after="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allegation/concerns that do not meet the harms threshold – referred to in 202</w:t>
      </w:r>
      <w:r w:rsidR="44792602" w:rsidRPr="00D2567F">
        <w:rPr>
          <w:rFonts w:ascii="Arial" w:eastAsia="Arial" w:hAnsi="Arial" w:cs="Arial"/>
          <w:color w:val="000000" w:themeColor="text1"/>
          <w:lang w:val="en"/>
        </w:rPr>
        <w:t>3</w:t>
      </w:r>
      <w:r w:rsidRPr="00D2567F">
        <w:rPr>
          <w:rFonts w:ascii="Arial" w:eastAsia="Arial" w:hAnsi="Arial" w:cs="Arial"/>
          <w:color w:val="000000" w:themeColor="text1"/>
          <w:lang w:val="en"/>
        </w:rPr>
        <w:t xml:space="preserve"> guidance as ‘low level concerns’</w:t>
      </w:r>
    </w:p>
    <w:p w14:paraId="027CEE51" w14:textId="77777777" w:rsidR="00731DA5" w:rsidRPr="00731DA5" w:rsidRDefault="00731DA5" w:rsidP="00D2567F">
      <w:pPr>
        <w:spacing w:after="0" w:line="240" w:lineRule="auto"/>
        <w:rPr>
          <w:rFonts w:ascii="Arial" w:eastAsia="Arial" w:hAnsi="Arial" w:cs="Arial"/>
          <w:color w:val="000000"/>
          <w:lang w:val="en"/>
        </w:rPr>
      </w:pPr>
    </w:p>
    <w:p w14:paraId="0DCF52E6" w14:textId="77777777" w:rsidR="00731DA5" w:rsidRPr="00731DA5" w:rsidRDefault="00731DA5" w:rsidP="535CF70F">
      <w:pPr>
        <w:spacing w:after="0" w:line="240" w:lineRule="auto"/>
        <w:rPr>
          <w:rFonts w:ascii="Arial" w:eastAsia="Arial" w:hAnsi="Arial" w:cs="Arial"/>
          <w:color w:val="000000"/>
          <w:lang w:val="en-US"/>
        </w:rPr>
      </w:pPr>
      <w:r w:rsidRPr="535CF70F">
        <w:rPr>
          <w:rFonts w:ascii="Arial" w:eastAsia="Arial" w:hAnsi="Arial" w:cs="Arial"/>
          <w:color w:val="000000" w:themeColor="text1"/>
          <w:lang w:val="en-US"/>
        </w:rPr>
        <w:t xml:space="preserve">Governing bodies and proprietors should have policies and processes to deal with concerns (including allegations) which do not meet the harm threshold. Concerns may arise in several ways and from </w:t>
      </w:r>
      <w:proofErr w:type="gramStart"/>
      <w:r w:rsidRPr="535CF70F">
        <w:rPr>
          <w:rFonts w:ascii="Arial" w:eastAsia="Arial" w:hAnsi="Arial" w:cs="Arial"/>
          <w:color w:val="000000" w:themeColor="text1"/>
          <w:lang w:val="en-US"/>
        </w:rPr>
        <w:t>a number of</w:t>
      </w:r>
      <w:proofErr w:type="gramEnd"/>
      <w:r w:rsidRPr="535CF70F">
        <w:rPr>
          <w:rFonts w:ascii="Arial" w:eastAsia="Arial" w:hAnsi="Arial" w:cs="Arial"/>
          <w:color w:val="000000" w:themeColor="text1"/>
          <w:lang w:val="en-US"/>
        </w:rPr>
        <w:t xml:space="preserve"> sources. For example: suspicion; complaint; or disclosure made by a child, parent, or other adult within or outside of the organisation; or </w:t>
      </w:r>
      <w:proofErr w:type="gramStart"/>
      <w:r w:rsidRPr="535CF70F">
        <w:rPr>
          <w:rFonts w:ascii="Arial" w:eastAsia="Arial" w:hAnsi="Arial" w:cs="Arial"/>
          <w:color w:val="000000" w:themeColor="text1"/>
          <w:lang w:val="en-US"/>
        </w:rPr>
        <w:t>as a result of</w:t>
      </w:r>
      <w:proofErr w:type="gramEnd"/>
      <w:r w:rsidRPr="535CF70F">
        <w:rPr>
          <w:rFonts w:ascii="Arial" w:eastAsia="Arial" w:hAnsi="Arial" w:cs="Arial"/>
          <w:color w:val="000000" w:themeColor="text1"/>
          <w:lang w:val="en-US"/>
        </w:rPr>
        <w:t xml:space="preserve"> vetting checks undertaken. </w:t>
      </w:r>
    </w:p>
    <w:p w14:paraId="65AC013E" w14:textId="77777777" w:rsidR="00731DA5" w:rsidRPr="00731DA5" w:rsidRDefault="00731DA5" w:rsidP="00D2567F">
      <w:pPr>
        <w:spacing w:after="0" w:line="240" w:lineRule="auto"/>
        <w:rPr>
          <w:rFonts w:ascii="Arial" w:eastAsia="Arial" w:hAnsi="Arial" w:cs="Arial"/>
          <w:color w:val="000000"/>
          <w:lang w:val="en"/>
        </w:rPr>
      </w:pPr>
    </w:p>
    <w:p w14:paraId="12B8A781" w14:textId="77777777" w:rsidR="00731DA5" w:rsidRPr="00731DA5" w:rsidRDefault="00731DA5" w:rsidP="535CF70F">
      <w:pPr>
        <w:spacing w:after="0" w:line="240" w:lineRule="auto"/>
        <w:rPr>
          <w:rFonts w:ascii="Arial" w:eastAsia="Arial" w:hAnsi="Arial" w:cs="Arial"/>
          <w:color w:val="000000"/>
          <w:lang w:val="en-US"/>
        </w:rPr>
      </w:pPr>
      <w:r w:rsidRPr="535CF70F">
        <w:rPr>
          <w:rFonts w:ascii="Arial" w:eastAsia="Arial" w:hAnsi="Arial" w:cs="Arial"/>
          <w:color w:val="000000" w:themeColor="text1"/>
          <w:lang w:val="en-US"/>
        </w:rPr>
        <w:t>It is important that schools and colleges have appropriate policies and processes in place to manage and record any such concerns and take appropriate action to safeguard children.</w:t>
      </w:r>
    </w:p>
    <w:p w14:paraId="50FEBCA1" w14:textId="77777777" w:rsidR="00731DA5" w:rsidRPr="00731DA5" w:rsidRDefault="00731DA5" w:rsidP="00D2567F">
      <w:pPr>
        <w:spacing w:after="0" w:line="240" w:lineRule="auto"/>
        <w:rPr>
          <w:rFonts w:ascii="Arial" w:eastAsia="Arial" w:hAnsi="Arial" w:cs="Arial"/>
          <w:color w:val="000000"/>
          <w:lang w:val="en"/>
        </w:rPr>
      </w:pPr>
    </w:p>
    <w:p w14:paraId="5797523D" w14:textId="77777777" w:rsidR="00731DA5" w:rsidRPr="00731DA5" w:rsidRDefault="00731DA5" w:rsidP="00D2567F">
      <w:pPr>
        <w:spacing w:after="0" w:line="240" w:lineRule="auto"/>
        <w:rPr>
          <w:rFonts w:ascii="Arial" w:eastAsia="Arial" w:hAnsi="Arial" w:cs="Arial"/>
          <w:color w:val="000000"/>
          <w:lang w:val="en"/>
        </w:rPr>
      </w:pPr>
      <w:r w:rsidRPr="00D2567F">
        <w:rPr>
          <w:rFonts w:ascii="Arial" w:eastAsia="Arial" w:hAnsi="Arial" w:cs="Arial"/>
          <w:color w:val="000000" w:themeColor="text1"/>
          <w:lang w:val="en"/>
        </w:rPr>
        <w:lastRenderedPageBreak/>
        <w:t>‘Low Level Concerns’ - Creating a culture in which all concerns about adults (including allegations that do not meet the harms threshold are shared responsibly and with the right person, recorded and dealt with appropriately, is critical.</w:t>
      </w:r>
    </w:p>
    <w:p w14:paraId="633AE19F" w14:textId="77777777" w:rsidR="00731DA5" w:rsidRPr="00731DA5" w:rsidRDefault="00731DA5" w:rsidP="00D2567F">
      <w:pPr>
        <w:spacing w:after="0" w:line="240" w:lineRule="auto"/>
        <w:rPr>
          <w:rFonts w:ascii="Arial" w:eastAsia="Arial" w:hAnsi="Arial" w:cs="Arial"/>
          <w:color w:val="000000"/>
          <w:lang w:val="en"/>
        </w:rPr>
      </w:pPr>
    </w:p>
    <w:p w14:paraId="64EE8D71" w14:textId="77777777" w:rsidR="00731DA5" w:rsidRPr="00731DA5" w:rsidRDefault="00731DA5" w:rsidP="535CF70F">
      <w:pPr>
        <w:spacing w:after="0" w:line="240" w:lineRule="auto"/>
        <w:rPr>
          <w:rFonts w:ascii="Arial" w:eastAsia="Arial" w:hAnsi="Arial" w:cs="Arial"/>
          <w:color w:val="000000"/>
          <w:lang w:val="en-US"/>
        </w:rPr>
      </w:pPr>
      <w:r w:rsidRPr="535CF70F">
        <w:rPr>
          <w:rFonts w:ascii="Arial" w:eastAsia="Arial" w:hAnsi="Arial" w:cs="Arial"/>
          <w:color w:val="000000" w:themeColor="text1"/>
          <w:lang w:val="en-US"/>
        </w:rPr>
        <w:t xml:space="preserve">A low-level concern is any concern –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2EB50B7B" w14:textId="77777777" w:rsidR="00731DA5" w:rsidRPr="00731DA5" w:rsidRDefault="00731DA5">
      <w:pPr>
        <w:numPr>
          <w:ilvl w:val="0"/>
          <w:numId w:val="29"/>
        </w:numPr>
        <w:spacing w:after="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 xml:space="preserve">being over friendly with children. </w:t>
      </w:r>
    </w:p>
    <w:p w14:paraId="728648F2" w14:textId="77777777" w:rsidR="00731DA5" w:rsidRPr="00731DA5" w:rsidRDefault="00731DA5">
      <w:pPr>
        <w:numPr>
          <w:ilvl w:val="0"/>
          <w:numId w:val="29"/>
        </w:numPr>
        <w:spacing w:after="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 xml:space="preserve">having favorites. </w:t>
      </w:r>
    </w:p>
    <w:p w14:paraId="24A94EE5" w14:textId="77777777" w:rsidR="00731DA5" w:rsidRPr="00731DA5" w:rsidRDefault="00731DA5">
      <w:pPr>
        <w:numPr>
          <w:ilvl w:val="0"/>
          <w:numId w:val="29"/>
        </w:numPr>
        <w:spacing w:after="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 xml:space="preserve">taking photographs of children on their mobile phone. </w:t>
      </w:r>
    </w:p>
    <w:p w14:paraId="0E447F16" w14:textId="77777777" w:rsidR="00731DA5" w:rsidRPr="00731DA5" w:rsidRDefault="00731DA5">
      <w:pPr>
        <w:numPr>
          <w:ilvl w:val="0"/>
          <w:numId w:val="29"/>
        </w:numPr>
        <w:spacing w:after="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 xml:space="preserve">engaging with a child on a one-to-one basis in a secluded area or behind a closed door </w:t>
      </w:r>
    </w:p>
    <w:p w14:paraId="74CC24F0" w14:textId="77777777" w:rsidR="00731DA5" w:rsidRPr="00731DA5" w:rsidRDefault="00731DA5">
      <w:pPr>
        <w:numPr>
          <w:ilvl w:val="0"/>
          <w:numId w:val="29"/>
        </w:numPr>
        <w:spacing w:after="0" w:line="240" w:lineRule="auto"/>
        <w:contextualSpacing/>
        <w:rPr>
          <w:rFonts w:ascii="Arial" w:eastAsia="Arial" w:hAnsi="Arial" w:cs="Arial"/>
          <w:color w:val="000000"/>
          <w:lang w:val="en-US"/>
        </w:rPr>
      </w:pPr>
      <w:r w:rsidRPr="535CF70F">
        <w:rPr>
          <w:rFonts w:ascii="Arial" w:eastAsia="Arial" w:hAnsi="Arial" w:cs="Arial"/>
          <w:color w:val="000000" w:themeColor="text1"/>
          <w:lang w:val="en-US"/>
        </w:rPr>
        <w:t>'</w:t>
      </w:r>
      <w:proofErr w:type="gramStart"/>
      <w:r w:rsidRPr="535CF70F">
        <w:rPr>
          <w:rFonts w:ascii="Arial" w:eastAsia="Arial" w:hAnsi="Arial" w:cs="Arial"/>
          <w:color w:val="000000" w:themeColor="text1"/>
          <w:lang w:val="en-US"/>
        </w:rPr>
        <w:t>humiliating</w:t>
      </w:r>
      <w:proofErr w:type="gramEnd"/>
      <w:r w:rsidRPr="535CF70F">
        <w:rPr>
          <w:rFonts w:ascii="Arial" w:eastAsia="Arial" w:hAnsi="Arial" w:cs="Arial"/>
          <w:color w:val="000000" w:themeColor="text1"/>
          <w:lang w:val="en-US"/>
        </w:rPr>
        <w:t xml:space="preserve"> pupils'</w:t>
      </w:r>
    </w:p>
    <w:p w14:paraId="56B202FF" w14:textId="77777777" w:rsidR="00731DA5" w:rsidRPr="00731DA5" w:rsidRDefault="00731DA5" w:rsidP="00D2567F">
      <w:pPr>
        <w:spacing w:after="0" w:line="240" w:lineRule="auto"/>
        <w:rPr>
          <w:rFonts w:ascii="Arial" w:eastAsia="Arial" w:hAnsi="Arial" w:cs="Arial"/>
          <w:color w:val="000000"/>
          <w:lang w:val="en"/>
        </w:rPr>
      </w:pPr>
    </w:p>
    <w:p w14:paraId="0629DB90" w14:textId="77777777" w:rsidR="00731DA5" w:rsidRPr="00731DA5" w:rsidRDefault="00731DA5" w:rsidP="535CF70F">
      <w:pPr>
        <w:spacing w:after="0" w:line="240" w:lineRule="auto"/>
        <w:rPr>
          <w:rFonts w:ascii="Arial" w:eastAsia="Arial" w:hAnsi="Arial" w:cs="Arial"/>
          <w:color w:val="000000"/>
          <w:lang w:val="en-US"/>
        </w:rPr>
      </w:pPr>
      <w:r w:rsidRPr="535CF70F">
        <w:rPr>
          <w:rFonts w:ascii="Arial" w:eastAsia="Arial" w:hAnsi="Arial" w:cs="Arial"/>
          <w:color w:val="000000" w:themeColor="text1"/>
          <w:lang w:val="en-US"/>
        </w:rPr>
        <w:t>Such concerns such always be recorded and reviewed so that potential patterns of concerning, problematic or inappropriate behaviour can be identified</w:t>
      </w:r>
    </w:p>
    <w:p w14:paraId="0ED8DE82" w14:textId="77777777" w:rsidR="00731DA5" w:rsidRPr="00731DA5" w:rsidRDefault="00731DA5" w:rsidP="00D2567F">
      <w:pPr>
        <w:spacing w:after="0" w:line="240" w:lineRule="auto"/>
        <w:rPr>
          <w:rFonts w:ascii="Arial" w:eastAsia="Arial" w:hAnsi="Arial" w:cs="Arial"/>
          <w:color w:val="000000"/>
          <w:lang w:val="en"/>
        </w:rPr>
      </w:pPr>
    </w:p>
    <w:p w14:paraId="30DCE7BC" w14:textId="77777777" w:rsidR="00731DA5" w:rsidRPr="00731DA5" w:rsidRDefault="00731DA5" w:rsidP="00D2567F">
      <w:pPr>
        <w:spacing w:after="200" w:line="240" w:lineRule="auto"/>
        <w:contextualSpacing/>
        <w:rPr>
          <w:rFonts w:ascii="Arial" w:eastAsia="Arial" w:hAnsi="Arial" w:cs="Arial"/>
          <w:color w:val="000000"/>
          <w:lang w:val="en"/>
        </w:rPr>
      </w:pPr>
      <w:r w:rsidRPr="00D2567F">
        <w:rPr>
          <w:rFonts w:ascii="Arial" w:eastAsia="Arial" w:hAnsi="Arial" w:cs="Arial"/>
          <w:color w:val="000000" w:themeColor="text1"/>
          <w:lang w:val="en"/>
        </w:rPr>
        <w:t xml:space="preserve">The Local Authority Designated Officer is </w:t>
      </w:r>
      <w:r w:rsidRPr="00D2567F">
        <w:rPr>
          <w:rFonts w:ascii="Arial" w:eastAsia="Arial" w:hAnsi="Arial" w:cs="Arial"/>
          <w:b/>
          <w:bCs/>
          <w:color w:val="000000" w:themeColor="text1"/>
          <w:lang w:val="en"/>
        </w:rPr>
        <w:t xml:space="preserve">Jo Lloyd, </w:t>
      </w:r>
      <w:r w:rsidRPr="00D2567F">
        <w:rPr>
          <w:rFonts w:ascii="Arial" w:eastAsia="Arial" w:hAnsi="Arial" w:cs="Arial"/>
          <w:color w:val="000000" w:themeColor="text1"/>
          <w:lang w:val="en"/>
        </w:rPr>
        <w:t xml:space="preserve">contactable by phone on 01865 810603 or by email at </w:t>
      </w:r>
      <w:hyperlink r:id="rId44">
        <w:r w:rsidRPr="00D2567F">
          <w:rPr>
            <w:rFonts w:ascii="Arial" w:eastAsia="Arial" w:hAnsi="Arial" w:cs="Arial"/>
            <w:color w:val="0000FF"/>
            <w:u w:val="single"/>
            <w:lang w:val="en"/>
          </w:rPr>
          <w:t>lado.safeguardingchildren@oxfordshire.gov.uk</w:t>
        </w:r>
      </w:hyperlink>
    </w:p>
    <w:p w14:paraId="25B2EE37" w14:textId="77777777" w:rsidR="00731DA5" w:rsidRPr="00731DA5" w:rsidRDefault="00731DA5" w:rsidP="00D2567F">
      <w:pPr>
        <w:spacing w:after="200" w:line="240" w:lineRule="auto"/>
        <w:contextualSpacing/>
        <w:rPr>
          <w:rFonts w:ascii="Arial" w:eastAsia="Arial" w:hAnsi="Arial" w:cs="Arial"/>
          <w:color w:val="000000"/>
          <w:lang w:val="en"/>
        </w:rPr>
      </w:pPr>
    </w:p>
    <w:p w14:paraId="5C69826E" w14:textId="4A9E2732" w:rsidR="00731DA5" w:rsidRPr="00731DA5" w:rsidRDefault="00731DA5" w:rsidP="535CF70F">
      <w:pPr>
        <w:spacing w:after="0" w:line="240" w:lineRule="auto"/>
        <w:rPr>
          <w:rFonts w:ascii="Arial" w:eastAsia="Arial" w:hAnsi="Arial" w:cs="Arial"/>
          <w:b/>
          <w:bCs/>
          <w:color w:val="000000"/>
        </w:rPr>
      </w:pPr>
      <w:r w:rsidRPr="535CF70F">
        <w:rPr>
          <w:rFonts w:ascii="Arial" w:eastAsia="Arial" w:hAnsi="Arial" w:cs="Arial"/>
          <w:color w:val="000000" w:themeColor="text1"/>
        </w:rPr>
        <w:t xml:space="preserve">An Allegations and Consultation Referral Form must be completed by the </w:t>
      </w:r>
      <w:proofErr w:type="gramStart"/>
      <w:r w:rsidR="00C84015" w:rsidRPr="535CF70F">
        <w:rPr>
          <w:rFonts w:ascii="Arial" w:eastAsia="Arial" w:hAnsi="Arial" w:cs="Arial"/>
          <w:color w:val="000000" w:themeColor="text1"/>
        </w:rPr>
        <w:t>Principal</w:t>
      </w:r>
      <w:proofErr w:type="gramEnd"/>
      <w:r w:rsidRPr="535CF70F">
        <w:rPr>
          <w:rFonts w:ascii="Arial" w:eastAsia="Arial" w:hAnsi="Arial" w:cs="Arial"/>
          <w:color w:val="000000" w:themeColor="text1"/>
        </w:rPr>
        <w:t xml:space="preserve"> in full and forwarded to the LADO via email within 24 hours</w:t>
      </w:r>
      <w:r w:rsidRPr="535CF70F">
        <w:rPr>
          <w:rFonts w:ascii="Arial" w:eastAsia="Arial" w:hAnsi="Arial" w:cs="Arial"/>
          <w:b/>
          <w:bCs/>
          <w:color w:val="000000" w:themeColor="text1"/>
        </w:rPr>
        <w:t xml:space="preserve">.  </w:t>
      </w:r>
    </w:p>
    <w:p w14:paraId="56BD969E" w14:textId="77777777" w:rsidR="00731DA5" w:rsidRPr="00731DA5" w:rsidRDefault="00731DA5" w:rsidP="00D2567F">
      <w:pPr>
        <w:spacing w:after="0" w:line="240" w:lineRule="auto"/>
        <w:rPr>
          <w:rFonts w:ascii="Arial" w:eastAsia="Arial" w:hAnsi="Arial" w:cs="Arial"/>
          <w:color w:val="000000"/>
        </w:rPr>
      </w:pPr>
    </w:p>
    <w:p w14:paraId="42481160"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Preventing Radicalisation</w:t>
      </w:r>
    </w:p>
    <w:p w14:paraId="61CF71E1" w14:textId="02298855"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Protecting children from the risk of radicalisation should be part of schools’ wider safeguarding duties and is similar in nature to protecting children from other forms of harm and abuse. </w:t>
      </w:r>
      <w:r w:rsidR="320F38FB" w:rsidRPr="00D2567F">
        <w:rPr>
          <w:rFonts w:ascii="Arial" w:eastAsia="Arial" w:hAnsi="Arial" w:cs="Arial"/>
          <w:color w:val="000000" w:themeColor="text1"/>
          <w:lang w:eastAsia="en-GB"/>
        </w:rPr>
        <w:t>During the process of radicalisation, it is possible to intervene to prevent susceptible people being radicalised.</w:t>
      </w:r>
    </w:p>
    <w:p w14:paraId="6E50B50E" w14:textId="77777777" w:rsidR="00731DA5" w:rsidRPr="00731DA5" w:rsidRDefault="00731DA5" w:rsidP="00D2567F">
      <w:pPr>
        <w:autoSpaceDE w:val="0"/>
        <w:autoSpaceDN w:val="0"/>
        <w:adjustRightInd w:val="0"/>
        <w:spacing w:after="0" w:line="240" w:lineRule="auto"/>
        <w:ind w:firstLine="60"/>
        <w:rPr>
          <w:rFonts w:ascii="Arial" w:eastAsia="Arial" w:hAnsi="Arial" w:cs="Arial"/>
          <w:color w:val="000000"/>
          <w:lang w:eastAsia="en-GB"/>
        </w:rPr>
      </w:pPr>
    </w:p>
    <w:p w14:paraId="293EBEA4"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School staff should use their professional judgement in identifying children who might be at risk of radicalisation and act proportionately which may include making a referral to the Channel programme</w:t>
      </w:r>
    </w:p>
    <w:p w14:paraId="67246A6C"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 </w:t>
      </w:r>
    </w:p>
    <w:p w14:paraId="7B13B10F" w14:textId="5A216F2D"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From 1 July 2015 all schools are subject to a duty under section 26 of the Counterterrorism and Security Act 2015 (‘The CTSA 2015’).  Schools must have regard to statutory PREVENT GUIDANCE issued under section 29 of the CTSA 2015.  Paragraphs 57-76 of the Prevent guidance are concerned specifically with schools’ responsibility to the need to prevent people from being drawn into terrorism.</w:t>
      </w:r>
      <w:r w:rsidR="001B5E1A">
        <w:rPr>
          <w:rFonts w:ascii="Arial" w:eastAsia="Arial" w:hAnsi="Arial" w:cs="Arial"/>
          <w:color w:val="000000" w:themeColor="text1"/>
          <w:lang w:eastAsia="en-GB"/>
        </w:rPr>
        <w:t xml:space="preserve"> </w:t>
      </w:r>
      <w:r w:rsidR="2D8E9A84" w:rsidRPr="00D2567F">
        <w:rPr>
          <w:rFonts w:ascii="Arial" w:eastAsia="Arial" w:hAnsi="Arial" w:cs="Arial"/>
          <w:color w:val="000000" w:themeColor="text1"/>
          <w:lang w:eastAsia="en-GB"/>
        </w:rPr>
        <w:t>This</w:t>
      </w:r>
      <w:r w:rsidRPr="00D2567F">
        <w:rPr>
          <w:rFonts w:ascii="Arial" w:eastAsia="Arial" w:hAnsi="Arial" w:cs="Arial"/>
          <w:color w:val="000000" w:themeColor="text1"/>
          <w:lang w:eastAsia="en-GB"/>
        </w:rPr>
        <w:t xml:space="preserve"> duty is known as the Prevent duty. It applies to a wide range of public-facing bodies. </w:t>
      </w:r>
    </w:p>
    <w:p w14:paraId="3D7C8802"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6D7A7C6E"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The statutory Prevent guidance summarises the requirements on schools in terms of four general themes:</w:t>
      </w:r>
    </w:p>
    <w:p w14:paraId="0F0481A6" w14:textId="77777777" w:rsidR="00731DA5" w:rsidRPr="00731DA5" w:rsidRDefault="00731DA5">
      <w:pPr>
        <w:numPr>
          <w:ilvl w:val="0"/>
          <w:numId w:val="30"/>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lastRenderedPageBreak/>
        <w:t>risk assessment</w:t>
      </w:r>
    </w:p>
    <w:p w14:paraId="3AEE702E" w14:textId="77777777" w:rsidR="00731DA5" w:rsidRPr="00731DA5" w:rsidRDefault="00731DA5">
      <w:pPr>
        <w:numPr>
          <w:ilvl w:val="0"/>
          <w:numId w:val="30"/>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working in partnership</w:t>
      </w:r>
    </w:p>
    <w:p w14:paraId="68527B5C" w14:textId="77777777" w:rsidR="00731DA5" w:rsidRPr="00731DA5" w:rsidRDefault="00731DA5">
      <w:pPr>
        <w:numPr>
          <w:ilvl w:val="0"/>
          <w:numId w:val="30"/>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staff training</w:t>
      </w:r>
    </w:p>
    <w:p w14:paraId="3F5372C8" w14:textId="77777777" w:rsidR="00731DA5" w:rsidRPr="00731DA5" w:rsidRDefault="00731DA5">
      <w:pPr>
        <w:numPr>
          <w:ilvl w:val="0"/>
          <w:numId w:val="30"/>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IT policies</w:t>
      </w:r>
    </w:p>
    <w:p w14:paraId="7F672DE1"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 </w:t>
      </w:r>
    </w:p>
    <w:p w14:paraId="34581F07" w14:textId="77777777" w:rsidR="00731DA5" w:rsidRPr="00731DA5" w:rsidRDefault="00731DA5" w:rsidP="00D2567F">
      <w:pPr>
        <w:autoSpaceDE w:val="0"/>
        <w:autoSpaceDN w:val="0"/>
        <w:adjustRightInd w:val="0"/>
        <w:spacing w:after="104"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 xml:space="preserve">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 For example, governing bodies and proprietors of all schools should ensure that their safeguarding arrangements consider the policies and procedures of Local Safeguarding Children Board (LSCBs).  </w:t>
      </w:r>
      <w:r>
        <w:br/>
      </w:r>
    </w:p>
    <w:p w14:paraId="33AB26FC" w14:textId="77777777" w:rsidR="00731DA5" w:rsidRPr="00731DA5" w:rsidRDefault="00731DA5" w:rsidP="00D2567F">
      <w:pPr>
        <w:autoSpaceDE w:val="0"/>
        <w:autoSpaceDN w:val="0"/>
        <w:adjustRightInd w:val="0"/>
        <w:spacing w:after="104"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 xml:space="preserve">Designated safeguarding leads and other senior leaders should familiarise themselves with the revised </w:t>
      </w:r>
      <w:hyperlink r:id="rId45">
        <w:r w:rsidRPr="00D2567F">
          <w:rPr>
            <w:rFonts w:ascii="Arial" w:eastAsia="Arial" w:hAnsi="Arial" w:cs="Arial"/>
            <w:color w:val="0000FF"/>
            <w:u w:val="single"/>
            <w:lang w:eastAsia="en-GB"/>
          </w:rPr>
          <w:t>Prevent duty guidance: for England and Wales</w:t>
        </w:r>
      </w:hyperlink>
      <w:r w:rsidRPr="00D2567F">
        <w:rPr>
          <w:rFonts w:ascii="Arial" w:eastAsia="Arial" w:hAnsi="Arial" w:cs="Arial"/>
          <w:color w:val="000000" w:themeColor="text1"/>
          <w:lang w:eastAsia="en-GB"/>
        </w:rPr>
        <w:t>.</w:t>
      </w:r>
      <w:r w:rsidRPr="00D2567F">
        <w:rPr>
          <w:rFonts w:ascii="Arial" w:eastAsia="Arial" w:hAnsi="Arial" w:cs="Arial"/>
        </w:rPr>
        <w:t xml:space="preserve"> </w:t>
      </w:r>
    </w:p>
    <w:p w14:paraId="48036A69"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The </w:t>
      </w:r>
      <w:r w:rsidRPr="00D2567F">
        <w:rPr>
          <w:rFonts w:ascii="Arial" w:eastAsia="Arial" w:hAnsi="Arial" w:cs="Arial"/>
          <w:b/>
          <w:bCs/>
          <w:color w:val="000000" w:themeColor="text1"/>
          <w:lang w:eastAsia="en-GB"/>
        </w:rPr>
        <w:t>Prevent</w:t>
      </w:r>
      <w:r w:rsidRPr="00D2567F">
        <w:rPr>
          <w:rFonts w:ascii="Arial" w:eastAsia="Arial" w:hAnsi="Arial" w:cs="Arial"/>
          <w:color w:val="000000" w:themeColor="text1"/>
          <w:lang w:eastAsia="en-GB"/>
        </w:rPr>
        <w:t xml:space="preserve"> guidance refers to the importance of Prevent awareness training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As a minimum, however, schools should ensure that the designated safeguarding lead undertakes Prevent awareness training and is able to provide advice and support to other members of staff on protecting children from the risk of radicalisation.</w:t>
      </w:r>
    </w:p>
    <w:p w14:paraId="46162851" w14:textId="77777777" w:rsidR="00731DA5" w:rsidRPr="00731DA5" w:rsidRDefault="00731DA5" w:rsidP="00D2567F">
      <w:pPr>
        <w:autoSpaceDE w:val="0"/>
        <w:autoSpaceDN w:val="0"/>
        <w:adjustRightInd w:val="0"/>
        <w:spacing w:after="0" w:line="240" w:lineRule="auto"/>
        <w:rPr>
          <w:rFonts w:ascii="Arial" w:eastAsia="Arial" w:hAnsi="Arial" w:cs="Arial"/>
          <w:i/>
          <w:iCs/>
          <w:color w:val="000000"/>
          <w:lang w:eastAsia="en-GB"/>
        </w:rPr>
      </w:pPr>
    </w:p>
    <w:p w14:paraId="5B159406" w14:textId="77777777" w:rsidR="00731DA5" w:rsidRPr="00731DA5" w:rsidRDefault="00731DA5" w:rsidP="00D2567F">
      <w:pPr>
        <w:autoSpaceDE w:val="0"/>
        <w:autoSpaceDN w:val="0"/>
        <w:adjustRightInd w:val="0"/>
        <w:spacing w:after="104" w:line="240" w:lineRule="auto"/>
        <w:rPr>
          <w:rFonts w:ascii="Arial" w:eastAsia="Arial" w:hAnsi="Arial" w:cs="Arial"/>
          <w:color w:val="000000"/>
          <w:lang w:eastAsia="en-GB"/>
        </w:rPr>
      </w:pPr>
      <w:r w:rsidRPr="00D2567F">
        <w:rPr>
          <w:rFonts w:ascii="Arial" w:eastAsia="Arial" w:hAnsi="Arial" w:cs="Arial"/>
          <w:color w:val="000000" w:themeColor="text1"/>
          <w:lang w:eastAsia="en-GB"/>
        </w:rPr>
        <w:t>Schools must ensure that children are safe from terrorist and extremist material when accessing the internet in schools. Schools should ensure that suitable filtering is in place. It is also important that schools teach pupils about online safety more generally.  Further information and guidance are available on the OSCP website</w:t>
      </w:r>
      <w:r w:rsidRPr="00D2567F">
        <w:rPr>
          <w:rFonts w:ascii="Arial" w:eastAsia="Arial" w:hAnsi="Arial" w:cs="Arial"/>
          <w:lang w:eastAsia="en-GB"/>
        </w:rPr>
        <w:t>:</w:t>
      </w:r>
      <w:r w:rsidRPr="00D2567F">
        <w:rPr>
          <w:rFonts w:ascii="Arial" w:eastAsia="Arial" w:hAnsi="Arial" w:cs="Arial"/>
        </w:rPr>
        <w:t xml:space="preserve"> </w:t>
      </w:r>
      <w:hyperlink r:id="rId46">
        <w:r w:rsidRPr="00D2567F">
          <w:rPr>
            <w:rFonts w:ascii="Arial" w:eastAsia="Arial" w:hAnsi="Arial" w:cs="Arial"/>
            <w:color w:val="0000FF"/>
            <w:u w:val="single"/>
            <w:lang w:eastAsia="en-GB"/>
          </w:rPr>
          <w:t>Radicalisation - Oxfordshire Safeguarding Children Board (oscb.org.uk)</w:t>
        </w:r>
      </w:hyperlink>
    </w:p>
    <w:p w14:paraId="65DC99E5"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The Department for Education has also published advice for schools on the Prevent duty and is intended to complement the Prevent guidance and signposts other sources of advice and support.   </w:t>
      </w:r>
      <w:hyperlink r:id="rId47">
        <w:r w:rsidRPr="00D2567F">
          <w:rPr>
            <w:rFonts w:ascii="Arial" w:eastAsia="Arial" w:hAnsi="Arial" w:cs="Arial"/>
            <w:color w:val="0000FF"/>
            <w:u w:val="single"/>
            <w:lang w:eastAsia="en-GB"/>
          </w:rPr>
          <w:t>https://www.gov.uk/government/publications/protecting-children-from-radicalisation-the-prevent-duty</w:t>
        </w:r>
      </w:hyperlink>
    </w:p>
    <w:p w14:paraId="5B08DFB9"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7E7BADDF"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Channel</w:t>
      </w:r>
    </w:p>
    <w:p w14:paraId="0D0FC188" w14:textId="7AA8EFC5" w:rsidR="00731DA5" w:rsidRPr="00731DA5" w:rsidRDefault="499FFA61"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School staff should understand when it is appropriate to make a referral to the Channel team. Channel is a programme which focuses on providing support at an early stage to people who are identified as being susceptible to being drawn into terrorism. It provides a mechanism for schools to make referrals if they are concerned that an individual might be susceptible to radicalisation. An individual’s engagement with the programme is entirely voluntary at all stages and an individual will be required to provide their consent before any support delivered through the programme is provided.</w:t>
      </w:r>
    </w:p>
    <w:p w14:paraId="3CF76AA3" w14:textId="5965C8B7" w:rsidR="6B74ADD1" w:rsidRDefault="6B74ADD1" w:rsidP="00D2567F">
      <w:pPr>
        <w:spacing w:after="0" w:line="240" w:lineRule="auto"/>
        <w:rPr>
          <w:rFonts w:ascii="Arial" w:eastAsia="Arial" w:hAnsi="Arial" w:cs="Arial"/>
          <w:color w:val="000000" w:themeColor="text1"/>
          <w:lang w:eastAsia="en-GB"/>
        </w:rPr>
      </w:pPr>
    </w:p>
    <w:p w14:paraId="39E034AA" w14:textId="0880CF22" w:rsidR="499FFA61" w:rsidRDefault="499FFA61"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at risk of being drawn into terrorism and, where considered appropriate and necessary, consent is obtained and support arranged and provided to those individuals. Section 38 of the CTSA 2015 requires partners of Channel panels to co-operate with the panel in the carrying out of its functions and with the police in providing information about a referred individual. Schools and colleges are required to have regard to Keeping </w:t>
      </w:r>
      <w:r w:rsidRPr="00D2567F">
        <w:rPr>
          <w:rFonts w:ascii="Arial" w:eastAsia="Arial" w:hAnsi="Arial" w:cs="Arial"/>
          <w:color w:val="000000" w:themeColor="text1"/>
          <w:lang w:eastAsia="en-GB"/>
        </w:rPr>
        <w:lastRenderedPageBreak/>
        <w:t>Children Safe in Education and, as partners, are required to cooperate with local Channel panels. Channel guidance can be found here:</w:t>
      </w:r>
    </w:p>
    <w:p w14:paraId="30802A51" w14:textId="42179A00" w:rsidR="00731DA5" w:rsidRPr="00731DA5" w:rsidRDefault="00731DA5" w:rsidP="00D2567F">
      <w:pPr>
        <w:spacing w:after="0" w:line="240" w:lineRule="auto"/>
        <w:rPr>
          <w:rFonts w:ascii="Arial" w:eastAsia="Arial" w:hAnsi="Arial" w:cs="Arial"/>
          <w:lang w:eastAsia="en-GB"/>
        </w:rPr>
      </w:pPr>
      <w:r w:rsidRPr="00D2567F">
        <w:rPr>
          <w:rFonts w:ascii="Arial" w:eastAsia="Arial" w:hAnsi="Arial" w:cs="Arial"/>
          <w:color w:val="000000" w:themeColor="text1"/>
          <w:lang w:eastAsia="en-GB"/>
        </w:rPr>
        <w:t xml:space="preserve"> </w:t>
      </w:r>
      <w:hyperlink r:id="rId48">
        <w:r w:rsidRPr="00D2567F">
          <w:rPr>
            <w:rFonts w:ascii="Arial" w:eastAsia="Arial" w:hAnsi="Arial" w:cs="Arial"/>
            <w:color w:val="0000FF"/>
            <w:u w:val="single"/>
            <w:lang w:eastAsia="en-GB"/>
          </w:rPr>
          <w:t>https://www.gov.uk/government/publications/channel-and-prevent-multi-agency-panel-pmap-guidance</w:t>
        </w:r>
      </w:hyperlink>
    </w:p>
    <w:p w14:paraId="3FE429D6" w14:textId="77777777" w:rsidR="00731DA5" w:rsidRPr="00731DA5" w:rsidRDefault="00731DA5" w:rsidP="00D2567F">
      <w:pPr>
        <w:spacing w:after="0" w:line="240" w:lineRule="auto"/>
        <w:rPr>
          <w:rFonts w:ascii="Arial" w:eastAsia="Arial" w:hAnsi="Arial" w:cs="Arial"/>
          <w:color w:val="000000"/>
          <w:u w:val="single"/>
          <w:lang w:eastAsia="en-GB"/>
        </w:rPr>
      </w:pPr>
    </w:p>
    <w:p w14:paraId="1B94187E" w14:textId="715D5762" w:rsidR="00D2567F" w:rsidRDefault="00D2567F" w:rsidP="00D2567F">
      <w:pPr>
        <w:spacing w:after="0" w:line="240" w:lineRule="auto"/>
        <w:rPr>
          <w:rFonts w:ascii="Arial" w:eastAsia="Arial" w:hAnsi="Arial" w:cs="Arial"/>
          <w:b/>
          <w:bCs/>
          <w:color w:val="000000" w:themeColor="text1"/>
          <w:lang w:eastAsia="en-GB"/>
        </w:rPr>
      </w:pPr>
    </w:p>
    <w:p w14:paraId="3D9A7785" w14:textId="38D9FD37" w:rsidR="00D2567F" w:rsidRDefault="00D2567F" w:rsidP="00D2567F">
      <w:pPr>
        <w:spacing w:after="0" w:line="240" w:lineRule="auto"/>
        <w:rPr>
          <w:rFonts w:ascii="Arial" w:eastAsia="Arial" w:hAnsi="Arial" w:cs="Arial"/>
          <w:b/>
          <w:bCs/>
          <w:color w:val="000000" w:themeColor="text1"/>
          <w:lang w:eastAsia="en-GB"/>
        </w:rPr>
      </w:pPr>
    </w:p>
    <w:p w14:paraId="64EEC763" w14:textId="77777777" w:rsidR="00BF37E7" w:rsidRPr="00BF37E7" w:rsidRDefault="00BF37E7" w:rsidP="00BF37E7">
      <w:pPr>
        <w:spacing w:after="0" w:line="240" w:lineRule="auto"/>
        <w:rPr>
          <w:rFonts w:ascii="Arial" w:eastAsia="Arial" w:hAnsi="Arial" w:cs="Arial"/>
          <w:b/>
          <w:bCs/>
          <w:color w:val="000000" w:themeColor="text1"/>
          <w:lang w:eastAsia="en-GB"/>
        </w:rPr>
      </w:pPr>
      <w:r w:rsidRPr="00BF37E7">
        <w:rPr>
          <w:rFonts w:ascii="Arial" w:eastAsia="Arial" w:hAnsi="Arial" w:cs="Arial"/>
          <w:b/>
          <w:bCs/>
          <w:color w:val="000000" w:themeColor="text1"/>
          <w:lang w:eastAsia="en-GB"/>
        </w:rPr>
        <w:t>Children Who Are Absent from Education</w:t>
      </w:r>
    </w:p>
    <w:p w14:paraId="123346AF" w14:textId="64202233" w:rsidR="00D2567F" w:rsidRDefault="00D2567F" w:rsidP="00D2567F">
      <w:pPr>
        <w:spacing w:after="0" w:line="240" w:lineRule="auto"/>
        <w:rPr>
          <w:rFonts w:ascii="Arial" w:eastAsia="Arial" w:hAnsi="Arial" w:cs="Arial"/>
          <w:b/>
          <w:bCs/>
          <w:color w:val="000000" w:themeColor="text1"/>
          <w:lang w:eastAsia="en-GB"/>
        </w:rPr>
      </w:pPr>
    </w:p>
    <w:p w14:paraId="117513C4" w14:textId="5A919698" w:rsidR="00731DA5" w:rsidRPr="00731DA5" w:rsidRDefault="00731DA5" w:rsidP="00D2567F">
      <w:pPr>
        <w:autoSpaceDE w:val="0"/>
        <w:autoSpaceDN w:val="0"/>
        <w:adjustRightInd w:val="0"/>
        <w:spacing w:after="0" w:line="240" w:lineRule="auto"/>
        <w:rPr>
          <w:rFonts w:ascii="Arial" w:eastAsia="Arial" w:hAnsi="Arial" w:cs="Arial"/>
          <w:b/>
          <w:bCs/>
          <w:color w:val="000000" w:themeColor="text1"/>
          <w:lang w:eastAsia="en-GB"/>
        </w:rPr>
      </w:pPr>
    </w:p>
    <w:p w14:paraId="6C3DC256" w14:textId="0860C1CD" w:rsidR="00731DA5" w:rsidRPr="00731DA5" w:rsidRDefault="0844DF93" w:rsidP="00D2567F">
      <w:pPr>
        <w:autoSpaceDE w:val="0"/>
        <w:autoSpaceDN w:val="0"/>
        <w:adjustRightInd w:val="0"/>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All children, regardless of their circumstances, are entitled to a full-time education which is suitable to their age, ability, aptitude and any special educational needs they may have. Local authorities have a duty to establish, as far as it is possible to do so, the identity of children of compulsory school age who are absent for prolonged periods or missing from education in their area.</w:t>
      </w:r>
    </w:p>
    <w:p w14:paraId="38929C92" w14:textId="6B8249A3" w:rsidR="00731DA5" w:rsidRPr="00731DA5" w:rsidRDefault="00731DA5" w:rsidP="00D2567F">
      <w:pPr>
        <w:autoSpaceDE w:val="0"/>
        <w:autoSpaceDN w:val="0"/>
        <w:adjustRightInd w:val="0"/>
        <w:spacing w:after="0" w:line="240" w:lineRule="auto"/>
        <w:rPr>
          <w:rFonts w:ascii="Arial" w:eastAsia="Arial" w:hAnsi="Arial" w:cs="Arial"/>
          <w:color w:val="000000" w:themeColor="text1"/>
          <w:lang w:eastAsia="en-GB"/>
        </w:rPr>
      </w:pPr>
    </w:p>
    <w:p w14:paraId="36EE3BA6" w14:textId="4FB2FA52" w:rsidR="00731DA5" w:rsidRDefault="00BF37E7" w:rsidP="00D2567F">
      <w:pPr>
        <w:autoSpaceDE w:val="0"/>
        <w:autoSpaceDN w:val="0"/>
        <w:adjustRightInd w:val="0"/>
        <w:spacing w:after="0" w:line="240" w:lineRule="auto"/>
      </w:pPr>
      <w:r w:rsidRPr="00BF37E7">
        <w:rPr>
          <w:rFonts w:ascii="Arial" w:eastAsia="Arial" w:hAnsi="Arial" w:cs="Arial"/>
          <w:color w:val="000000" w:themeColor="text1"/>
          <w:lang w:eastAsia="en-GB"/>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844DF93" w:rsidRPr="00D2567F">
        <w:rPr>
          <w:rFonts w:ascii="Arial" w:eastAsia="Arial" w:hAnsi="Arial" w:cs="Arial"/>
          <w:color w:val="000000" w:themeColor="text1"/>
          <w:lang w:eastAsia="en-GB"/>
        </w:rPr>
        <w:t xml:space="preserve">School staff should follow the school’s procedures for dealing with children who are persistently absent and children missing education to identify such abuse as early as possible and, in the case of absent pupils, this helps prevent the risk of them becoming a child absent from education in the future. This includes when problems are first emerging but also where children are already known to local authority children’s social care and have a social worker (such as a child who is a child in need, who has a child protection plan or is a child we care for), where being absent from education may increase known safeguarding risks within the family or in the community. See ‘working together to improve school attendance’ for further guidance: </w:t>
      </w:r>
    </w:p>
    <w:p w14:paraId="6D513379" w14:textId="56B6364D" w:rsidR="001B5E1A" w:rsidRPr="001B5E1A" w:rsidRDefault="00000000" w:rsidP="00D2567F">
      <w:pPr>
        <w:autoSpaceDE w:val="0"/>
        <w:autoSpaceDN w:val="0"/>
        <w:adjustRightInd w:val="0"/>
        <w:spacing w:after="0" w:line="240" w:lineRule="auto"/>
        <w:rPr>
          <w:rFonts w:ascii="Arial" w:eastAsia="Arial" w:hAnsi="Arial" w:cs="Arial"/>
          <w:color w:val="000000" w:themeColor="text1"/>
          <w:sz w:val="20"/>
          <w:szCs w:val="20"/>
        </w:rPr>
      </w:pPr>
      <w:hyperlink r:id="rId49" w:history="1">
        <w:r w:rsidR="001B5E1A" w:rsidRPr="001B5E1A">
          <w:rPr>
            <w:rStyle w:val="Hyperlink"/>
            <w:rFonts w:ascii="Arial" w:eastAsia="Arial" w:hAnsi="Arial" w:cs="Arial"/>
            <w:sz w:val="20"/>
            <w:szCs w:val="20"/>
          </w:rPr>
          <w:t>https://www.gov.uk/government/publications/working-together-to-improve-school-attendance</w:t>
        </w:r>
      </w:hyperlink>
    </w:p>
    <w:p w14:paraId="26B16331" w14:textId="4B37D586" w:rsidR="00731DA5" w:rsidRPr="00731DA5" w:rsidRDefault="00731DA5" w:rsidP="00D2567F">
      <w:pPr>
        <w:autoSpaceDE w:val="0"/>
        <w:autoSpaceDN w:val="0"/>
        <w:adjustRightInd w:val="0"/>
        <w:spacing w:after="0" w:line="240" w:lineRule="auto"/>
        <w:rPr>
          <w:rFonts w:ascii="Arial" w:eastAsia="Arial" w:hAnsi="Arial" w:cs="Arial"/>
          <w:color w:val="000000" w:themeColor="text1"/>
          <w:lang w:eastAsia="en-GB"/>
        </w:rPr>
      </w:pPr>
    </w:p>
    <w:p w14:paraId="0A36E77D" w14:textId="3F4A0965" w:rsidR="00731DA5" w:rsidRPr="00731DA5" w:rsidRDefault="1FD5A0F9" w:rsidP="00D2567F">
      <w:pPr>
        <w:autoSpaceDE w:val="0"/>
        <w:autoSpaceDN w:val="0"/>
        <w:adjustRightInd w:val="0"/>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Schools should put in place appropriate safeguarding policies, procedures and responses for children who are identified as absent or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w:t>
      </w:r>
    </w:p>
    <w:p w14:paraId="5886FBB2" w14:textId="1A52E37E" w:rsidR="00731DA5" w:rsidRPr="00731DA5" w:rsidRDefault="1FD5A0F9" w:rsidP="00D2567F">
      <w:pPr>
        <w:autoSpaceDE w:val="0"/>
        <w:autoSpaceDN w:val="0"/>
        <w:adjustRightInd w:val="0"/>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5F6DB318" w14:textId="7BD02EAC" w:rsidR="00731DA5" w:rsidRPr="00731DA5" w:rsidRDefault="1FD5A0F9" w:rsidP="00D2567F">
      <w:pPr>
        <w:autoSpaceDE w:val="0"/>
        <w:autoSpaceDN w:val="0"/>
        <w:adjustRightInd w:val="0"/>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The law requires all schools to have an admission register and, </w:t>
      </w:r>
      <w:proofErr w:type="gramStart"/>
      <w:r w:rsidRPr="00D2567F">
        <w:rPr>
          <w:rFonts w:ascii="Arial" w:eastAsia="Arial" w:hAnsi="Arial" w:cs="Arial"/>
          <w:color w:val="000000" w:themeColor="text1"/>
          <w:lang w:eastAsia="en-GB"/>
        </w:rPr>
        <w:t>with the exception of</w:t>
      </w:r>
      <w:proofErr w:type="gramEnd"/>
      <w:r w:rsidRPr="00D2567F">
        <w:rPr>
          <w:rFonts w:ascii="Arial" w:eastAsia="Arial" w:hAnsi="Arial" w:cs="Arial"/>
          <w:color w:val="000000" w:themeColor="text1"/>
          <w:lang w:eastAsia="en-GB"/>
        </w:rPr>
        <w:t xml:space="preserve"> schools where all pupils are boarders, an attendance register. All pupils must be placed on both registers. An appropriated response is needed when a child has poor attendance or is regularly missing education.</w:t>
      </w:r>
    </w:p>
    <w:p w14:paraId="01219B1D" w14:textId="5475697E" w:rsidR="00731DA5" w:rsidRPr="00731DA5" w:rsidRDefault="00731DA5" w:rsidP="00D2567F">
      <w:pPr>
        <w:autoSpaceDE w:val="0"/>
        <w:autoSpaceDN w:val="0"/>
        <w:adjustRightInd w:val="0"/>
        <w:spacing w:after="0" w:line="240" w:lineRule="auto"/>
        <w:rPr>
          <w:rFonts w:ascii="Arial" w:eastAsia="Arial" w:hAnsi="Arial" w:cs="Arial"/>
          <w:color w:val="000000" w:themeColor="text1"/>
          <w:lang w:eastAsia="en-GB"/>
        </w:rPr>
      </w:pPr>
    </w:p>
    <w:p w14:paraId="6046B4CC" w14:textId="7E738E2C" w:rsidR="00731DA5" w:rsidRPr="00731DA5" w:rsidRDefault="00000000" w:rsidP="00D2567F">
      <w:pPr>
        <w:autoSpaceDE w:val="0"/>
        <w:autoSpaceDN w:val="0"/>
        <w:adjustRightInd w:val="0"/>
        <w:spacing w:after="0" w:line="240" w:lineRule="auto"/>
        <w:rPr>
          <w:rFonts w:ascii="Arial" w:eastAsia="Arial" w:hAnsi="Arial" w:cs="Arial"/>
          <w:color w:val="000000" w:themeColor="text1"/>
          <w:lang w:eastAsia="en-GB"/>
        </w:rPr>
      </w:pPr>
      <w:hyperlink r:id="rId50">
        <w:r w:rsidR="1FD5A0F9" w:rsidRPr="00D2567F">
          <w:rPr>
            <w:rStyle w:val="Hyperlink"/>
            <w:rFonts w:ascii="Arial" w:eastAsia="Arial" w:hAnsi="Arial" w:cs="Arial"/>
            <w:lang w:eastAsia="en-GB"/>
          </w:rPr>
          <w:t>https://www.gov.uk/government/publications/children-missing-education</w:t>
        </w:r>
      </w:hyperlink>
    </w:p>
    <w:p w14:paraId="257F28EA" w14:textId="6F72B372" w:rsidR="00731DA5" w:rsidRPr="00731DA5" w:rsidRDefault="00731DA5" w:rsidP="00D2567F">
      <w:pPr>
        <w:autoSpaceDE w:val="0"/>
        <w:autoSpaceDN w:val="0"/>
        <w:adjustRightInd w:val="0"/>
        <w:spacing w:after="0" w:line="240" w:lineRule="auto"/>
        <w:rPr>
          <w:rFonts w:ascii="Arial" w:eastAsia="Arial" w:hAnsi="Arial" w:cs="Arial"/>
          <w:color w:val="000000" w:themeColor="text1"/>
          <w:lang w:eastAsia="en-GB"/>
        </w:rPr>
      </w:pPr>
    </w:p>
    <w:p w14:paraId="1A5159F9"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All schools must inform their local authority of any pupil who is going to be deleted from the admission register where they: </w:t>
      </w:r>
    </w:p>
    <w:p w14:paraId="3DF56B71" w14:textId="77777777" w:rsidR="00731DA5" w:rsidRPr="00731DA5" w:rsidRDefault="00731DA5">
      <w:pPr>
        <w:numPr>
          <w:ilvl w:val="0"/>
          <w:numId w:val="31"/>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0B279A8E" w14:textId="77777777" w:rsidR="00731DA5" w:rsidRPr="00731DA5" w:rsidRDefault="00731DA5">
      <w:pPr>
        <w:numPr>
          <w:ilvl w:val="0"/>
          <w:numId w:val="31"/>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56DC59FC" w14:textId="20EBFAC2" w:rsidR="00731DA5" w:rsidRPr="00731DA5" w:rsidRDefault="00731DA5">
      <w:pPr>
        <w:numPr>
          <w:ilvl w:val="0"/>
          <w:numId w:val="31"/>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lastRenderedPageBreak/>
        <w:t xml:space="preserve">are in custody for a period of more than four months due to a final court order and the proprietor does not reasonably believe they will be returning to the school at the end of the </w:t>
      </w:r>
      <w:proofErr w:type="spellStart"/>
      <w:r w:rsidRPr="00D2567F">
        <w:rPr>
          <w:rFonts w:ascii="Arial" w:eastAsia="Arial" w:hAnsi="Arial" w:cs="Arial"/>
          <w:color w:val="000000" w:themeColor="text1"/>
          <w:lang w:eastAsia="en-GB"/>
        </w:rPr>
        <w:t>perio</w:t>
      </w:r>
      <w:proofErr w:type="spellEnd"/>
    </w:p>
    <w:p w14:paraId="69111259" w14:textId="168E3DB1" w:rsidR="00731DA5" w:rsidRPr="00731DA5" w:rsidRDefault="00731DA5">
      <w:pPr>
        <w:numPr>
          <w:ilvl w:val="0"/>
          <w:numId w:val="31"/>
        </w:numPr>
        <w:autoSpaceDE w:val="0"/>
        <w:autoSpaceDN w:val="0"/>
        <w:adjustRightInd w:val="0"/>
        <w:spacing w:after="20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have been permanently excluded</w:t>
      </w:r>
      <w:r>
        <w:br/>
      </w:r>
    </w:p>
    <w:p w14:paraId="4EF9DEF6"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The local authority must be notified when a school is to delete a pupil from its register under the above circumstances. Schools should contact the Admissions Team: Tel: 01865 815175.</w:t>
      </w:r>
      <w:r w:rsidRPr="00D2567F">
        <w:rPr>
          <w:rFonts w:ascii="Arial" w:eastAsia="Arial" w:hAnsi="Arial" w:cs="Arial"/>
          <w:b/>
          <w:bCs/>
          <w:color w:val="000000" w:themeColor="text1"/>
          <w:lang w:eastAsia="en-GB"/>
        </w:rPr>
        <w:t xml:space="preserve"> </w:t>
      </w:r>
      <w:r w:rsidRPr="00D2567F">
        <w:rPr>
          <w:rFonts w:ascii="Arial" w:eastAsia="Arial" w:hAnsi="Arial" w:cs="Arial"/>
          <w:color w:val="000000" w:themeColor="text1"/>
          <w:lang w:eastAsia="en-GB"/>
        </w:rPr>
        <w:t xml:space="preserve">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62EB5C28"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7A3B4DBC"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50221204"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p>
    <w:p w14:paraId="461A12DF"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Child Sexual Exploitation &amp; Child Criminal Exploitation</w:t>
      </w:r>
    </w:p>
    <w:p w14:paraId="7152D2AB" w14:textId="77777777" w:rsidR="00731DA5" w:rsidRPr="00731DA5" w:rsidRDefault="00731DA5" w:rsidP="00D2567F">
      <w:pPr>
        <w:autoSpaceDE w:val="0"/>
        <w:autoSpaceDN w:val="0"/>
        <w:adjustRightInd w:val="0"/>
        <w:spacing w:after="0" w:line="240" w:lineRule="auto"/>
        <w:contextualSpacing/>
        <w:rPr>
          <w:rFonts w:ascii="Arial" w:eastAsia="Arial" w:hAnsi="Arial" w:cs="Arial"/>
          <w:color w:val="000000"/>
          <w:lang w:eastAsia="en-GB"/>
        </w:rPr>
      </w:pPr>
      <w:r w:rsidRPr="00D2567F">
        <w:rPr>
          <w:rFonts w:ascii="Arial" w:eastAsia="Arial" w:hAnsi="Arial" w:cs="Arial"/>
          <w:color w:val="000000" w:themeColor="text1"/>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1168EC46"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013D008A"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C4A7012"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6EBA3662"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b/>
          <w:bCs/>
          <w:color w:val="000000" w:themeColor="text1"/>
          <w:lang w:eastAsia="en-GB"/>
        </w:rPr>
        <w:t>Child Sexual Exploitation (CSE)</w:t>
      </w:r>
      <w:r w:rsidRPr="00D2567F">
        <w:rPr>
          <w:rFonts w:ascii="Arial" w:eastAsia="Arial" w:hAnsi="Arial" w:cs="Arial"/>
          <w:color w:val="000000" w:themeColor="text1"/>
          <w:lang w:eastAsia="en-GB"/>
        </w:rPr>
        <w:t xml:space="preserve"> </w:t>
      </w:r>
    </w:p>
    <w:p w14:paraId="78C53CC1"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r w:rsidRPr="00D2567F">
        <w:rPr>
          <w:rFonts w:ascii="Arial" w:eastAsia="Arial" w:hAnsi="Arial" w:cs="Arial"/>
          <w:color w:val="000000" w:themeColor="text1"/>
          <w:lang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D2567F">
        <w:rPr>
          <w:rFonts w:ascii="Arial" w:eastAsia="Arial" w:hAnsi="Arial" w:cs="Arial"/>
          <w:color w:val="000000" w:themeColor="text1"/>
          <w:lang w:eastAsia="en-GB"/>
        </w:rPr>
        <w:t>through the use of</w:t>
      </w:r>
      <w:proofErr w:type="gramEnd"/>
      <w:r w:rsidRPr="00D2567F">
        <w:rPr>
          <w:rFonts w:ascii="Arial" w:eastAsia="Arial" w:hAnsi="Arial" w:cs="Arial"/>
          <w:color w:val="000000" w:themeColor="text1"/>
          <w:lang w:eastAsia="en-GB"/>
        </w:rPr>
        <w:t xml:space="preserve">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41B8B6F8" w14:textId="77777777" w:rsidR="00731DA5" w:rsidRPr="00731DA5" w:rsidRDefault="00731DA5" w:rsidP="00D2567F">
      <w:pPr>
        <w:autoSpaceDE w:val="0"/>
        <w:autoSpaceDN w:val="0"/>
        <w:adjustRightInd w:val="0"/>
        <w:spacing w:after="0" w:line="240" w:lineRule="auto"/>
        <w:rPr>
          <w:rFonts w:ascii="Arial" w:eastAsia="Arial" w:hAnsi="Arial" w:cs="Arial"/>
          <w:color w:val="262626"/>
          <w:lang w:eastAsia="en-GB"/>
        </w:rPr>
      </w:pPr>
    </w:p>
    <w:p w14:paraId="66500F80" w14:textId="77777777" w:rsidR="00731DA5" w:rsidRPr="00731DA5" w:rsidRDefault="00731DA5" w:rsidP="00D2567F">
      <w:pPr>
        <w:autoSpaceDE w:val="0"/>
        <w:autoSpaceDN w:val="0"/>
        <w:adjustRightInd w:val="0"/>
        <w:spacing w:after="0" w:line="240" w:lineRule="auto"/>
        <w:rPr>
          <w:rFonts w:ascii="Arial" w:eastAsia="Arial" w:hAnsi="Arial" w:cs="Arial"/>
          <w:color w:val="0000FF"/>
          <w:u w:val="single"/>
          <w:lang w:eastAsia="en-GB"/>
        </w:rPr>
      </w:pPr>
      <w:r w:rsidRPr="00D2567F">
        <w:rPr>
          <w:rFonts w:ascii="Arial" w:eastAsia="Arial" w:hAnsi="Arial" w:cs="Arial"/>
          <w:color w:val="000000" w:themeColor="text1"/>
          <w:lang w:eastAsia="en-GB"/>
        </w:rPr>
        <w:t xml:space="preserve">The department provide: </w:t>
      </w:r>
      <w:hyperlink r:id="rId51">
        <w:r w:rsidRPr="00D2567F">
          <w:rPr>
            <w:rFonts w:ascii="Arial" w:eastAsia="Arial" w:hAnsi="Arial" w:cs="Arial"/>
            <w:color w:val="0000FF"/>
            <w:u w:val="single"/>
            <w:lang w:eastAsia="en-GB"/>
          </w:rPr>
          <w:t>Child sexual exploitation: guide for practitioners</w:t>
        </w:r>
      </w:hyperlink>
    </w:p>
    <w:p w14:paraId="286F7F50" w14:textId="77777777" w:rsidR="00731DA5" w:rsidRPr="00731DA5" w:rsidRDefault="00731DA5" w:rsidP="00D2567F">
      <w:pPr>
        <w:autoSpaceDE w:val="0"/>
        <w:autoSpaceDN w:val="0"/>
        <w:adjustRightInd w:val="0"/>
        <w:spacing w:after="0" w:line="240" w:lineRule="auto"/>
        <w:rPr>
          <w:rFonts w:ascii="Arial" w:eastAsia="Arial" w:hAnsi="Arial" w:cs="Arial"/>
        </w:rPr>
      </w:pPr>
      <w:r w:rsidRPr="00D2567F">
        <w:rPr>
          <w:rFonts w:ascii="Arial" w:eastAsia="Arial" w:hAnsi="Arial" w:cs="Arial"/>
          <w:color w:val="000000" w:themeColor="text1"/>
        </w:rPr>
        <w:t xml:space="preserve">A full list of indicators can be found here: </w:t>
      </w:r>
      <w:hyperlink r:id="rId52">
        <w:r w:rsidRPr="00D2567F">
          <w:rPr>
            <w:rFonts w:ascii="Arial" w:eastAsia="Arial" w:hAnsi="Arial" w:cs="Arial"/>
            <w:color w:val="0000FF"/>
            <w:u w:val="single"/>
          </w:rPr>
          <w:t>Child Sexual Exploitation - Oxfordshire Safeguarding Children Board (oscb.org.uk)</w:t>
        </w:r>
      </w:hyperlink>
      <w:r w:rsidRPr="00D2567F">
        <w:rPr>
          <w:rFonts w:ascii="Arial" w:eastAsia="Arial" w:hAnsi="Arial" w:cs="Arial"/>
        </w:rPr>
        <w:t xml:space="preserve"> </w:t>
      </w:r>
    </w:p>
    <w:p w14:paraId="5873E36C" w14:textId="77777777" w:rsidR="00731DA5" w:rsidRPr="00731DA5" w:rsidRDefault="00731DA5" w:rsidP="00D2567F">
      <w:pPr>
        <w:autoSpaceDE w:val="0"/>
        <w:autoSpaceDN w:val="0"/>
        <w:adjustRightInd w:val="0"/>
        <w:spacing w:after="0" w:line="240" w:lineRule="auto"/>
        <w:rPr>
          <w:rFonts w:ascii="Arial" w:eastAsia="Arial" w:hAnsi="Arial" w:cs="Arial"/>
          <w:color w:val="262626"/>
          <w:lang w:eastAsia="en-GB"/>
        </w:rPr>
      </w:pPr>
    </w:p>
    <w:p w14:paraId="70E88B63"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p>
    <w:p w14:paraId="2438370C"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Child Criminal Exploitation (CCE)</w:t>
      </w:r>
    </w:p>
    <w:p w14:paraId="42F9BA84" w14:textId="6773E378" w:rsidR="6B74ADD1" w:rsidRDefault="6B74ADD1" w:rsidP="00D2567F">
      <w:pPr>
        <w:spacing w:after="0" w:line="240" w:lineRule="auto"/>
        <w:rPr>
          <w:rFonts w:ascii="Arial" w:eastAsia="Arial" w:hAnsi="Arial" w:cs="Arial"/>
          <w:b/>
          <w:bCs/>
          <w:color w:val="000000" w:themeColor="text1"/>
          <w:lang w:eastAsia="en-GB"/>
        </w:rPr>
      </w:pPr>
    </w:p>
    <w:p w14:paraId="1E9AD062" w14:textId="5FCC7526" w:rsidR="4C6D269C" w:rsidRDefault="4C6D269C"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While there is still no legal definition of ‘Child Criminal Exploitation’ or CCE, it is increasingly being recognised as a major factor behind crime in communities,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2B1A4BB8" w14:textId="078E9705" w:rsidR="6B74ADD1" w:rsidRDefault="6B74ADD1" w:rsidP="00D2567F">
      <w:pPr>
        <w:spacing w:after="0" w:line="240" w:lineRule="auto"/>
        <w:rPr>
          <w:rFonts w:ascii="Arial" w:eastAsia="Arial" w:hAnsi="Arial" w:cs="Arial"/>
          <w:b/>
          <w:bCs/>
          <w:color w:val="000000" w:themeColor="text1"/>
          <w:lang w:eastAsia="en-GB"/>
        </w:rPr>
      </w:pPr>
    </w:p>
    <w:p w14:paraId="04B1F5D3"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b/>
          <w:bCs/>
          <w:color w:val="000000" w:themeColor="text1"/>
          <w:lang w:eastAsia="en-GB"/>
        </w:rPr>
        <w:t>County Lines</w:t>
      </w:r>
      <w:r w:rsidRPr="00D2567F">
        <w:rPr>
          <w:rFonts w:ascii="Arial" w:eastAsia="Arial" w:hAnsi="Arial" w:cs="Arial"/>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D2567F">
        <w:rPr>
          <w:rFonts w:ascii="Arial" w:eastAsia="Arial" w:hAnsi="Arial" w:cs="Arial"/>
          <w:color w:val="000000" w:themeColor="text1"/>
        </w:rPr>
        <w:t xml:space="preserve"> </w:t>
      </w:r>
      <w:hyperlink r:id="rId53">
        <w:r w:rsidRPr="00D2567F">
          <w:rPr>
            <w:rFonts w:ascii="Arial" w:eastAsia="Arial" w:hAnsi="Arial" w:cs="Arial"/>
            <w:color w:val="0000FF"/>
            <w:u w:val="single"/>
            <w:lang w:eastAsia="en-GB"/>
          </w:rPr>
          <w:t>Child Criminal Exploitation - Oxfordshire Safeguarding Children Board (oscb.org.uk)</w:t>
        </w:r>
      </w:hyperlink>
    </w:p>
    <w:p w14:paraId="3A3041AC" w14:textId="77777777" w:rsidR="00731DA5" w:rsidRPr="00731DA5" w:rsidRDefault="00731DA5" w:rsidP="00D2567F">
      <w:pPr>
        <w:autoSpaceDE w:val="0"/>
        <w:autoSpaceDN w:val="0"/>
        <w:adjustRightInd w:val="0"/>
        <w:spacing w:after="0" w:line="240" w:lineRule="auto"/>
        <w:rPr>
          <w:rFonts w:ascii="Arial" w:eastAsia="Arial" w:hAnsi="Arial" w:cs="Arial"/>
          <w:color w:val="000000"/>
          <w:lang w:eastAsia="en-GB"/>
        </w:rPr>
      </w:pPr>
    </w:p>
    <w:p w14:paraId="685428CA" w14:textId="77777777" w:rsidR="00731DA5" w:rsidRPr="00731DA5" w:rsidRDefault="00731DA5" w:rsidP="00D2567F">
      <w:pPr>
        <w:autoSpaceDE w:val="0"/>
        <w:autoSpaceDN w:val="0"/>
        <w:adjustRightInd w:val="0"/>
        <w:spacing w:after="0" w:line="240" w:lineRule="auto"/>
        <w:rPr>
          <w:rFonts w:ascii="Arial" w:eastAsia="Arial" w:hAnsi="Arial" w:cs="Arial"/>
          <w:b/>
          <w:bCs/>
          <w:lang w:eastAsia="en-GB"/>
        </w:rPr>
      </w:pPr>
      <w:r w:rsidRPr="00D2567F">
        <w:rPr>
          <w:rFonts w:ascii="Arial" w:eastAsia="Arial" w:hAnsi="Arial" w:cs="Arial"/>
          <w:b/>
          <w:bCs/>
          <w:color w:val="000000" w:themeColor="text1"/>
          <w:lang w:eastAsia="en-GB"/>
        </w:rPr>
        <w:t>Sexual harassment, violence, harmful sexual behaviours (inc. child on child abuse and ‘upskirting’)</w:t>
      </w:r>
    </w:p>
    <w:p w14:paraId="7FADCE42" w14:textId="77777777" w:rsidR="00731DA5" w:rsidRPr="00731DA5" w:rsidRDefault="00731DA5" w:rsidP="00D2567F">
      <w:pPr>
        <w:autoSpaceDE w:val="0"/>
        <w:autoSpaceDN w:val="0"/>
        <w:adjustRightInd w:val="0"/>
        <w:spacing w:after="0" w:line="240" w:lineRule="auto"/>
        <w:contextualSpacing/>
        <w:rPr>
          <w:rFonts w:ascii="Arial" w:eastAsia="Arial" w:hAnsi="Arial" w:cs="Arial"/>
          <w:color w:val="000000"/>
          <w:highlight w:val="green"/>
        </w:rPr>
      </w:pPr>
      <w:r w:rsidRPr="00D2567F">
        <w:rPr>
          <w:rFonts w:ascii="Arial" w:eastAsia="Arial" w:hAnsi="Arial" w:cs="Arial"/>
          <w:color w:val="000000" w:themeColor="text1"/>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D2567F">
        <w:rPr>
          <w:rFonts w:ascii="Arial" w:eastAsia="Arial" w:hAnsi="Arial" w:cs="Arial"/>
          <w:color w:val="000000" w:themeColor="text1"/>
          <w:highlight w:val="green"/>
        </w:rPr>
        <w:t xml:space="preserve"> </w:t>
      </w:r>
    </w:p>
    <w:p w14:paraId="49CEA400" w14:textId="77777777" w:rsidR="00731DA5" w:rsidRPr="00731DA5" w:rsidRDefault="00731DA5" w:rsidP="00D2567F">
      <w:pPr>
        <w:autoSpaceDE w:val="0"/>
        <w:autoSpaceDN w:val="0"/>
        <w:adjustRightInd w:val="0"/>
        <w:spacing w:after="0" w:line="240" w:lineRule="auto"/>
        <w:rPr>
          <w:rFonts w:ascii="Arial" w:eastAsia="Arial" w:hAnsi="Arial" w:cs="Arial"/>
          <w:color w:val="000000"/>
          <w:highlight w:val="green"/>
        </w:rPr>
      </w:pPr>
    </w:p>
    <w:p w14:paraId="17766EBE"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color w:val="000000" w:themeColor="text1"/>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3583213A"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p>
    <w:p w14:paraId="15161B3C" w14:textId="200858AF" w:rsidR="00731DA5" w:rsidRPr="00731DA5" w:rsidRDefault="00731DA5" w:rsidP="00D2567F">
      <w:pPr>
        <w:autoSpaceDE w:val="0"/>
        <w:autoSpaceDN w:val="0"/>
        <w:adjustRightInd w:val="0"/>
        <w:spacing w:after="0" w:line="240" w:lineRule="auto"/>
        <w:rPr>
          <w:rFonts w:ascii="Arial" w:eastAsia="Arial" w:hAnsi="Arial" w:cs="Arial"/>
          <w:color w:val="000000" w:themeColor="text1"/>
        </w:rPr>
      </w:pPr>
      <w:r w:rsidRPr="00D2567F">
        <w:rPr>
          <w:rFonts w:ascii="Arial" w:eastAsia="Arial" w:hAnsi="Arial" w:cs="Arial"/>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w:t>
      </w:r>
      <w:r w:rsidR="25DD34F3" w:rsidRPr="00D2567F">
        <w:rPr>
          <w:rFonts w:ascii="Arial" w:eastAsia="Arial" w:hAnsi="Arial" w:cs="Arial"/>
          <w:color w:val="000000" w:themeColor="text1"/>
        </w:rPr>
        <w:t>Advice about tackling and reporting sexual harassment in schools and colleges is available in the DFE guidance Keeping Children Safe in Education 2023.</w:t>
      </w:r>
    </w:p>
    <w:p w14:paraId="6EAAF12A" w14:textId="069EDCEC" w:rsidR="6B74ADD1" w:rsidRDefault="6B74ADD1" w:rsidP="00D2567F">
      <w:pPr>
        <w:spacing w:after="0" w:line="240" w:lineRule="auto"/>
        <w:rPr>
          <w:rFonts w:ascii="Arial" w:eastAsia="Arial" w:hAnsi="Arial" w:cs="Arial"/>
          <w:color w:val="000000" w:themeColor="text1"/>
        </w:rPr>
      </w:pPr>
    </w:p>
    <w:p w14:paraId="0C1F94A9" w14:textId="7A3D85ED" w:rsidR="00731DA5" w:rsidRPr="00731DA5" w:rsidRDefault="00731DA5" w:rsidP="00D2567F">
      <w:pPr>
        <w:autoSpaceDE w:val="0"/>
        <w:autoSpaceDN w:val="0"/>
        <w:adjustRightInd w:val="0"/>
        <w:spacing w:after="0" w:line="240" w:lineRule="auto"/>
        <w:rPr>
          <w:rFonts w:ascii="Arial" w:eastAsia="Arial" w:hAnsi="Arial" w:cs="Arial"/>
        </w:rPr>
      </w:pPr>
      <w:r w:rsidRPr="00D2567F">
        <w:rPr>
          <w:rFonts w:ascii="Arial" w:eastAsia="Arial" w:hAnsi="Arial" w:cs="Arial"/>
          <w:color w:val="000000" w:themeColor="text1"/>
        </w:rPr>
        <w:t xml:space="preserve">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w:t>
      </w:r>
      <w:r w:rsidRPr="00D2567F">
        <w:rPr>
          <w:rFonts w:ascii="Arial" w:eastAsia="Arial" w:hAnsi="Arial" w:cs="Arial"/>
          <w:color w:val="000000" w:themeColor="text1"/>
        </w:rPr>
        <w:lastRenderedPageBreak/>
        <w:t>share their concerns with members of staff. Pupils are protected from ‘</w:t>
      </w:r>
      <w:r w:rsidR="66AAD021" w:rsidRPr="00D2567F">
        <w:rPr>
          <w:rFonts w:ascii="Arial" w:eastAsia="Arial" w:hAnsi="Arial" w:cs="Arial"/>
          <w:color w:val="000000" w:themeColor="text1"/>
        </w:rPr>
        <w:t>up skirting</w:t>
      </w:r>
      <w:r w:rsidRPr="00D2567F">
        <w:rPr>
          <w:rFonts w:ascii="Arial" w:eastAsia="Arial" w:hAnsi="Arial" w:cs="Arial"/>
          <w:color w:val="000000" w:themeColor="text1"/>
        </w:rPr>
        <w:t xml:space="preserve">’, bullying, homophobic, </w:t>
      </w:r>
      <w:proofErr w:type="spellStart"/>
      <w:r w:rsidRPr="00D2567F">
        <w:rPr>
          <w:rFonts w:ascii="Arial" w:eastAsia="Arial" w:hAnsi="Arial" w:cs="Arial"/>
          <w:color w:val="000000" w:themeColor="text1"/>
        </w:rPr>
        <w:t>biphobic</w:t>
      </w:r>
      <w:proofErr w:type="spellEnd"/>
      <w:r w:rsidRPr="00D2567F">
        <w:rPr>
          <w:rFonts w:ascii="Arial" w:eastAsia="Arial" w:hAnsi="Arial" w:cs="Arial"/>
          <w:color w:val="000000" w:themeColor="text1"/>
        </w:rPr>
        <w:t xml:space="preserve"> and transphobic behaviour, racism, sexism, and other forms of discrimination  Staff have familiarity with the </w:t>
      </w:r>
      <w:hyperlink r:id="rId54" w:anchor="public-sector-equality-duty/">
        <w:r w:rsidRPr="00D2567F">
          <w:rPr>
            <w:rFonts w:ascii="Arial" w:eastAsia="Arial" w:hAnsi="Arial" w:cs="Arial"/>
            <w:color w:val="0000FF"/>
            <w:u w:val="single"/>
          </w:rPr>
          <w:t>Equality Act 2010 and the Public Sector Equality Duty</w:t>
        </w:r>
      </w:hyperlink>
      <w:r w:rsidRPr="00D2567F">
        <w:rPr>
          <w:rFonts w:ascii="Arial" w:eastAsia="Arial" w:hAnsi="Arial" w:cs="Arial"/>
        </w:rPr>
        <w:t xml:space="preserve"> </w:t>
      </w:r>
      <w:r w:rsidRPr="00D2567F">
        <w:rPr>
          <w:rFonts w:ascii="Arial" w:eastAsia="Arial" w:hAnsi="Arial" w:cs="Arial"/>
          <w:color w:val="000000" w:themeColor="text1"/>
        </w:rPr>
        <w:t>(PSED), the Human Rights Act 1998 and recent reforms to the Act and how they apply to safeguarding</w:t>
      </w:r>
    </w:p>
    <w:p w14:paraId="3296C2EE" w14:textId="77777777" w:rsidR="00731DA5" w:rsidRPr="00731DA5" w:rsidRDefault="00731DA5" w:rsidP="00D2567F">
      <w:pPr>
        <w:autoSpaceDE w:val="0"/>
        <w:autoSpaceDN w:val="0"/>
        <w:adjustRightInd w:val="0"/>
        <w:spacing w:after="0" w:line="240" w:lineRule="auto"/>
        <w:rPr>
          <w:rFonts w:ascii="Arial" w:eastAsia="Arial" w:hAnsi="Arial" w:cs="Arial"/>
        </w:rPr>
      </w:pPr>
    </w:p>
    <w:p w14:paraId="5CC0EC64" w14:textId="77777777" w:rsidR="00731DA5" w:rsidRPr="00731DA5" w:rsidRDefault="00000000" w:rsidP="00D2567F">
      <w:pPr>
        <w:autoSpaceDE w:val="0"/>
        <w:autoSpaceDN w:val="0"/>
        <w:adjustRightInd w:val="0"/>
        <w:spacing w:after="0" w:line="240" w:lineRule="auto"/>
        <w:rPr>
          <w:rFonts w:ascii="Arial" w:eastAsia="Arial" w:hAnsi="Arial" w:cs="Arial"/>
        </w:rPr>
      </w:pPr>
      <w:hyperlink r:id="rId55">
        <w:r w:rsidR="00731DA5" w:rsidRPr="00D2567F">
          <w:rPr>
            <w:rFonts w:ascii="Arial" w:eastAsia="Arial" w:hAnsi="Arial" w:cs="Arial"/>
            <w:color w:val="0000FF"/>
            <w:u w:val="single"/>
          </w:rPr>
          <w:t>https://www.gov.uk/government/consultations/human-rights-act-reform-a-modern-bill-of-rights/outcome/human-rights-act-reform-a-modern-bill-of-rights-consultation-response</w:t>
        </w:r>
      </w:hyperlink>
      <w:r w:rsidR="00731DA5" w:rsidRPr="00D2567F">
        <w:rPr>
          <w:rFonts w:ascii="Arial" w:eastAsia="Arial" w:hAnsi="Arial" w:cs="Arial"/>
        </w:rPr>
        <w:t xml:space="preserve">  ,</w:t>
      </w:r>
    </w:p>
    <w:p w14:paraId="7039A08D" w14:textId="77777777" w:rsidR="00731DA5" w:rsidRPr="00731DA5" w:rsidRDefault="00731DA5" w:rsidP="00D2567F">
      <w:pPr>
        <w:autoSpaceDE w:val="0"/>
        <w:autoSpaceDN w:val="0"/>
        <w:adjustRightInd w:val="0"/>
        <w:spacing w:after="0" w:line="240" w:lineRule="auto"/>
        <w:rPr>
          <w:rFonts w:ascii="Arial" w:eastAsia="Arial" w:hAnsi="Arial" w:cs="Arial"/>
        </w:rPr>
      </w:pPr>
    </w:p>
    <w:p w14:paraId="6DD13476"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color w:val="000000" w:themeColor="text1"/>
        </w:rPr>
        <w:t xml:space="preserve">Our school 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For more guidance go to: </w:t>
      </w:r>
      <w:hyperlink r:id="rId56">
        <w:r w:rsidRPr="00D2567F">
          <w:rPr>
            <w:rFonts w:ascii="Arial" w:eastAsia="Arial" w:hAnsi="Arial" w:cs="Arial"/>
            <w:color w:val="000000" w:themeColor="text1"/>
            <w:u w:val="single"/>
          </w:rPr>
          <w:t>Sexual violence and sexual harassment between children in schools and colleges (publishing.service.gov.uk)</w:t>
        </w:r>
      </w:hyperlink>
    </w:p>
    <w:p w14:paraId="0DD67ACC"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p>
    <w:p w14:paraId="7831952F"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21352B4E" w14:textId="77777777" w:rsidR="00731DA5" w:rsidRPr="00731DA5" w:rsidRDefault="00731DA5" w:rsidP="00D2567F">
      <w:pPr>
        <w:autoSpaceDE w:val="0"/>
        <w:autoSpaceDN w:val="0"/>
        <w:adjustRightInd w:val="0"/>
        <w:spacing w:after="0" w:line="240" w:lineRule="auto"/>
        <w:rPr>
          <w:rFonts w:ascii="Arial" w:eastAsia="Arial" w:hAnsi="Arial" w:cs="Arial"/>
          <w:color w:val="000000"/>
          <w:highlight w:val="green"/>
        </w:rPr>
      </w:pPr>
    </w:p>
    <w:p w14:paraId="0FCB134D"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57">
        <w:r w:rsidRPr="00D2567F">
          <w:rPr>
            <w:rFonts w:ascii="Arial" w:eastAsia="Arial" w:hAnsi="Arial" w:cs="Arial"/>
            <w:color w:val="000000" w:themeColor="text1"/>
            <w:u w:val="single"/>
          </w:rPr>
          <w:t>https://www.gov.uk/government/publications/sharing-nudes-and-semi-nudes-advice-for-education-settings-working-with-children-and-young-people</w:t>
        </w:r>
      </w:hyperlink>
    </w:p>
    <w:p w14:paraId="7CB01AC7"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p>
    <w:p w14:paraId="0B005223"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b/>
          <w:bCs/>
          <w:color w:val="000000" w:themeColor="text1"/>
        </w:rPr>
        <w:t>Upskirting</w:t>
      </w:r>
      <w:r w:rsidRPr="00D2567F">
        <w:rPr>
          <w:rFonts w:ascii="Arial" w:eastAsia="Arial" w:hAnsi="Arial" w:cs="Arial"/>
          <w:color w:val="000000" w:themeColor="text1"/>
        </w:rPr>
        <w:t xml:space="preserve"> </w:t>
      </w:r>
    </w:p>
    <w:p w14:paraId="265BB659" w14:textId="77777777" w:rsidR="00731DA5" w:rsidRPr="00731DA5" w:rsidRDefault="00731DA5" w:rsidP="00D2567F">
      <w:pPr>
        <w:autoSpaceDE w:val="0"/>
        <w:autoSpaceDN w:val="0"/>
        <w:adjustRightInd w:val="0"/>
        <w:spacing w:after="0" w:line="240" w:lineRule="auto"/>
        <w:contextualSpacing/>
        <w:rPr>
          <w:rFonts w:ascii="Arial" w:eastAsia="Arial" w:hAnsi="Arial" w:cs="Arial"/>
          <w:color w:val="000000"/>
        </w:rPr>
      </w:pPr>
      <w:r w:rsidRPr="00D2567F">
        <w:rPr>
          <w:rFonts w:ascii="Arial" w:eastAsia="Arial" w:hAnsi="Arial" w:cs="Arial"/>
          <w:color w:val="000000" w:themeColor="text1"/>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Upskirting Act, came into force on 12 April 2019.</w:t>
      </w:r>
    </w:p>
    <w:p w14:paraId="276F3F90"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p>
    <w:p w14:paraId="71E638DF"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b/>
          <w:bCs/>
          <w:color w:val="000000" w:themeColor="text1"/>
        </w:rPr>
        <w:t>Consent</w:t>
      </w:r>
      <w:r>
        <w:br/>
      </w:r>
      <w:r w:rsidRPr="00D2567F">
        <w:rPr>
          <w:rFonts w:ascii="Arial" w:eastAsia="Arial" w:hAnsi="Arial" w:cs="Arial"/>
          <w:color w:val="000000" w:themeColor="text1"/>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w:t>
      </w:r>
      <w:hyperlink r:id="rId58">
        <w:r w:rsidRPr="00D2567F">
          <w:rPr>
            <w:rFonts w:ascii="Arial" w:eastAsia="Arial" w:hAnsi="Arial" w:cs="Arial"/>
            <w:color w:val="000000" w:themeColor="text1"/>
            <w:u w:val="single"/>
          </w:rPr>
          <w:t>Rape Crisis England &amp; Wales -</w:t>
        </w:r>
      </w:hyperlink>
      <w:r w:rsidRPr="00D2567F">
        <w:rPr>
          <w:rFonts w:ascii="Arial" w:eastAsia="Arial" w:hAnsi="Arial" w:cs="Arial"/>
          <w:color w:val="000000" w:themeColor="text1"/>
        </w:rPr>
        <w:t xml:space="preserve"> </w:t>
      </w:r>
    </w:p>
    <w:p w14:paraId="2820C0BE"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p>
    <w:p w14:paraId="0B8F0B13"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r w:rsidRPr="00D2567F">
        <w:rPr>
          <w:rFonts w:ascii="Arial" w:eastAsia="Arial" w:hAnsi="Arial" w:cs="Arial"/>
          <w:color w:val="000000" w:themeColor="text1"/>
        </w:rPr>
        <w:t>Sexual consent</w:t>
      </w:r>
    </w:p>
    <w:p w14:paraId="09A88769" w14:textId="77777777" w:rsidR="00731DA5" w:rsidRPr="00731DA5" w:rsidRDefault="00731DA5" w:rsidP="00D2567F">
      <w:pPr>
        <w:autoSpaceDE w:val="0"/>
        <w:autoSpaceDN w:val="0"/>
        <w:adjustRightInd w:val="0"/>
        <w:spacing w:after="0" w:line="240" w:lineRule="auto"/>
        <w:ind w:left="720"/>
        <w:rPr>
          <w:rFonts w:ascii="Arial" w:eastAsia="Arial" w:hAnsi="Arial" w:cs="Arial"/>
          <w:color w:val="000000"/>
        </w:rPr>
      </w:pPr>
      <w:r w:rsidRPr="00D2567F">
        <w:rPr>
          <w:rFonts w:ascii="Arial" w:eastAsia="Arial" w:hAnsi="Arial" w:cs="Arial"/>
          <w:color w:val="000000" w:themeColor="text1"/>
        </w:rPr>
        <w:t>• a child under the age of 13 can never consent to any sexual activity.</w:t>
      </w:r>
    </w:p>
    <w:p w14:paraId="215F80C4" w14:textId="77777777" w:rsidR="00731DA5" w:rsidRPr="00731DA5" w:rsidRDefault="00731DA5" w:rsidP="00D2567F">
      <w:pPr>
        <w:autoSpaceDE w:val="0"/>
        <w:autoSpaceDN w:val="0"/>
        <w:adjustRightInd w:val="0"/>
        <w:spacing w:after="0" w:line="240" w:lineRule="auto"/>
        <w:ind w:left="720"/>
        <w:rPr>
          <w:rFonts w:ascii="Arial" w:eastAsia="Arial" w:hAnsi="Arial" w:cs="Arial"/>
          <w:color w:val="000000"/>
        </w:rPr>
      </w:pPr>
      <w:r w:rsidRPr="00D2567F">
        <w:rPr>
          <w:rFonts w:ascii="Arial" w:eastAsia="Arial" w:hAnsi="Arial" w:cs="Arial"/>
          <w:color w:val="000000" w:themeColor="text1"/>
        </w:rPr>
        <w:t>• the age of consent is 16.</w:t>
      </w:r>
    </w:p>
    <w:p w14:paraId="67DBACD4" w14:textId="77777777" w:rsidR="00731DA5" w:rsidRPr="00731DA5" w:rsidRDefault="00731DA5" w:rsidP="00D2567F">
      <w:pPr>
        <w:autoSpaceDE w:val="0"/>
        <w:autoSpaceDN w:val="0"/>
        <w:adjustRightInd w:val="0"/>
        <w:spacing w:after="0" w:line="240" w:lineRule="auto"/>
        <w:rPr>
          <w:rFonts w:ascii="Arial" w:eastAsia="Arial" w:hAnsi="Arial" w:cs="Arial"/>
          <w:color w:val="000000"/>
        </w:rPr>
      </w:pPr>
    </w:p>
    <w:p w14:paraId="61CD8AA9" w14:textId="2475B9AB" w:rsidR="6B74ADD1" w:rsidRDefault="6B74ADD1" w:rsidP="00D2567F">
      <w:pPr>
        <w:spacing w:after="0" w:line="240" w:lineRule="auto"/>
        <w:rPr>
          <w:rFonts w:ascii="Arial" w:eastAsia="Arial" w:hAnsi="Arial" w:cs="Arial"/>
          <w:b/>
          <w:bCs/>
          <w:color w:val="000000" w:themeColor="text1"/>
          <w:lang w:eastAsia="en-GB"/>
        </w:rPr>
      </w:pPr>
    </w:p>
    <w:p w14:paraId="0B5139CB" w14:textId="5546F62E" w:rsidR="6B74ADD1" w:rsidRDefault="6B74ADD1" w:rsidP="00D2567F">
      <w:pPr>
        <w:spacing w:after="0" w:line="240" w:lineRule="auto"/>
        <w:rPr>
          <w:rFonts w:ascii="Arial" w:eastAsia="Arial" w:hAnsi="Arial" w:cs="Arial"/>
          <w:b/>
          <w:bCs/>
          <w:color w:val="000000" w:themeColor="text1"/>
          <w:lang w:eastAsia="en-GB"/>
        </w:rPr>
      </w:pPr>
    </w:p>
    <w:p w14:paraId="1F6196A8" w14:textId="1AA8D342" w:rsidR="52F01B39" w:rsidRDefault="00D5450E" w:rsidP="00D2567F">
      <w:pPr>
        <w:spacing w:after="0" w:line="240" w:lineRule="auto"/>
        <w:rPr>
          <w:rFonts w:ascii="Arial" w:eastAsia="Arial" w:hAnsi="Arial" w:cs="Arial"/>
          <w:b/>
          <w:bCs/>
          <w:color w:val="000000" w:themeColor="text1"/>
          <w:lang w:eastAsia="en-GB"/>
        </w:rPr>
      </w:pPr>
      <w:r>
        <w:rPr>
          <w:rFonts w:ascii="Arial" w:eastAsia="Arial" w:hAnsi="Arial" w:cs="Arial"/>
          <w:b/>
          <w:bCs/>
          <w:color w:val="000000" w:themeColor="text1"/>
          <w:lang w:eastAsia="en-GB"/>
        </w:rPr>
        <w:lastRenderedPageBreak/>
        <w:t>Digital</w:t>
      </w:r>
      <w:r w:rsidR="52F01B39" w:rsidRPr="00D2567F">
        <w:rPr>
          <w:rFonts w:ascii="Arial" w:eastAsia="Arial" w:hAnsi="Arial" w:cs="Arial"/>
          <w:b/>
          <w:bCs/>
          <w:color w:val="000000" w:themeColor="text1"/>
          <w:lang w:eastAsia="en-GB"/>
        </w:rPr>
        <w:t xml:space="preserve"> Safety, Remote Learning and Filtering &amp; Monitoring</w:t>
      </w:r>
    </w:p>
    <w:p w14:paraId="6EF52205" w14:textId="32AD02C4" w:rsidR="52F01B39" w:rsidRDefault="52F01B39" w:rsidP="00D2567F">
      <w:pPr>
        <w:spacing w:after="0" w:line="240" w:lineRule="auto"/>
        <w:rPr>
          <w:rFonts w:ascii="Arial" w:eastAsia="Arial" w:hAnsi="Arial" w:cs="Arial"/>
          <w:b/>
          <w:bCs/>
          <w:color w:val="000000" w:themeColor="text1"/>
          <w:lang w:eastAsia="en-GB"/>
        </w:rPr>
      </w:pPr>
      <w:r w:rsidRPr="00D2567F">
        <w:rPr>
          <w:rFonts w:ascii="Arial" w:eastAsia="Arial" w:hAnsi="Arial" w:cs="Arial"/>
          <w:b/>
          <w:bCs/>
          <w:color w:val="000000" w:themeColor="text1"/>
          <w:lang w:eastAsia="en-GB"/>
        </w:rPr>
        <w:t xml:space="preserve"> </w:t>
      </w:r>
    </w:p>
    <w:p w14:paraId="27102641" w14:textId="3800F5AF"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5A9F2557" w14:textId="56B7A3AA"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The breadth of issues classified within online safety is considerable and ever evolving, but can be categorised into four areas of risk:</w:t>
      </w:r>
    </w:p>
    <w:p w14:paraId="16995C9D" w14:textId="1E7806F1"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3816A702" w14:textId="63F674FA"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content: being exposed to illegal, inappropriate or harmful content, for example: pornography, fake news, racism, misogyny, self-harm, suicide, anti-Semitism, radicalisation and extremism.</w:t>
      </w:r>
    </w:p>
    <w:p w14:paraId="56207F8F" w14:textId="2CDD8D90"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2CB85F93" w14:textId="7BA940E1"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contact: being subjected to harmful online interaction with other users, for example: peer to peer pressure, commercial advertising and adults posing as children or young adults with the intention to groom or exploit them for sexual, criminal, financial or other</w:t>
      </w:r>
    </w:p>
    <w:p w14:paraId="1DA760EB" w14:textId="05A4A182"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29B038D7" w14:textId="02FC726F"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conduct: online behaviour that increases the likelihood of, or causes, harm, for example, making, sending and receiving explicit images (e.g. consensual and non-consensual sharing of nudes and semi-nudes and/or pornography, sharing other explicit images and online bullying</w:t>
      </w:r>
    </w:p>
    <w:p w14:paraId="1872CB46" w14:textId="2488C91A"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055BC5C4" w14:textId="364F5B13"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commerce: risks such as online gambling, inappropriate advertising, phishing and/or financial scams. If you feel your pupils, students or staff are at risk, please report it to the Anti-Phishing Working Group (https://apwg.org/)</w:t>
      </w:r>
    </w:p>
    <w:p w14:paraId="64EFDC88" w14:textId="29E9E659" w:rsidR="6B74ADD1" w:rsidRDefault="6B74ADD1" w:rsidP="00D2567F">
      <w:pPr>
        <w:spacing w:after="0" w:line="240" w:lineRule="auto"/>
        <w:rPr>
          <w:rFonts w:ascii="Arial" w:eastAsia="Arial" w:hAnsi="Arial" w:cs="Arial"/>
          <w:color w:val="000000" w:themeColor="text1"/>
          <w:lang w:eastAsia="en-GB"/>
        </w:rPr>
      </w:pPr>
    </w:p>
    <w:p w14:paraId="4833C4E1" w14:textId="44BF78DD"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The school has an Online Safety policy, which covers the use of mobile phones, cameras and other digital recording devices e.g. </w:t>
      </w:r>
      <w:proofErr w:type="spellStart"/>
      <w:r w:rsidRPr="00D2567F">
        <w:rPr>
          <w:rFonts w:ascii="Arial" w:eastAsia="Arial" w:hAnsi="Arial" w:cs="Arial"/>
          <w:color w:val="000000" w:themeColor="text1"/>
          <w:lang w:eastAsia="en-GB"/>
        </w:rPr>
        <w:t>i</w:t>
      </w:r>
      <w:proofErr w:type="spellEnd"/>
      <w:r w:rsidRPr="00D2567F">
        <w:rPr>
          <w:rFonts w:ascii="Arial" w:eastAsia="Arial" w:hAnsi="Arial" w:cs="Arial"/>
          <w:color w:val="000000" w:themeColor="text1"/>
          <w:lang w:eastAsia="en-GB"/>
        </w:rPr>
        <w:t>-Pads.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 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42683925" w14:textId="19FBE9A5" w:rsidR="6B74ADD1" w:rsidRDefault="6B74ADD1" w:rsidP="00D2567F">
      <w:pPr>
        <w:spacing w:after="0" w:line="240" w:lineRule="auto"/>
        <w:rPr>
          <w:rFonts w:ascii="Arial" w:eastAsia="Arial" w:hAnsi="Arial" w:cs="Arial"/>
          <w:color w:val="000000" w:themeColor="text1"/>
          <w:lang w:eastAsia="en-GB"/>
        </w:rPr>
      </w:pPr>
    </w:p>
    <w:p w14:paraId="2DB4EE2F" w14:textId="61AE2DA4" w:rsidR="52F01B39" w:rsidRDefault="52F01B39" w:rsidP="00D2567F">
      <w:pPr>
        <w:spacing w:after="0" w:line="240" w:lineRule="auto"/>
        <w:rPr>
          <w:rFonts w:ascii="Arial" w:eastAsia="Arial" w:hAnsi="Arial" w:cs="Arial"/>
          <w:b/>
          <w:bCs/>
          <w:color w:val="000000" w:themeColor="text1"/>
          <w:lang w:eastAsia="en-GB"/>
        </w:rPr>
      </w:pPr>
      <w:r w:rsidRPr="00D2567F">
        <w:rPr>
          <w:rFonts w:ascii="Arial" w:eastAsia="Arial" w:hAnsi="Arial" w:cs="Arial"/>
          <w:b/>
          <w:bCs/>
          <w:color w:val="000000" w:themeColor="text1"/>
          <w:lang w:eastAsia="en-GB"/>
        </w:rPr>
        <w:t>Filters and monitoring</w:t>
      </w:r>
    </w:p>
    <w:p w14:paraId="61D43345" w14:textId="7ECAD446"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7CC78335" w14:textId="2760E0C5"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Governing bodies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w:t>
      </w:r>
    </w:p>
    <w:p w14:paraId="7D36A4FD" w14:textId="4E19A809"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5AC40A5D" w14:textId="43DA6748"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4D06857D" w14:textId="2C44C4BA" w:rsidR="6B74ADD1" w:rsidRDefault="6B74ADD1" w:rsidP="00D2567F">
      <w:pPr>
        <w:spacing w:after="0" w:line="240" w:lineRule="auto"/>
        <w:rPr>
          <w:rFonts w:ascii="Arial" w:eastAsia="Arial" w:hAnsi="Arial" w:cs="Arial"/>
          <w:color w:val="000000" w:themeColor="text1"/>
          <w:lang w:eastAsia="en-GB"/>
        </w:rPr>
      </w:pPr>
    </w:p>
    <w:p w14:paraId="5C301521" w14:textId="3AEA286B"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lastRenderedPageBreak/>
        <w:t xml:space="preserve">The appropriateness of any filters and monitoring systems are a matter for individual schools and will be informed in part, by the risk assessment required by the Prevent Duty. </w:t>
      </w:r>
    </w:p>
    <w:p w14:paraId="08EB0769" w14:textId="4053A1EA"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6FDA18A7" w14:textId="2DD9EBC2"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To support schools and colleges to meet this duty, the Department for Education has published filtering and monitoring standards (see below link) which set out that schools and colleges should:</w:t>
      </w:r>
    </w:p>
    <w:p w14:paraId="09727E82" w14:textId="4A487603" w:rsidR="6B74ADD1" w:rsidRDefault="6B74ADD1" w:rsidP="00D2567F">
      <w:pPr>
        <w:spacing w:after="0" w:line="240" w:lineRule="auto"/>
        <w:rPr>
          <w:rFonts w:ascii="Arial" w:eastAsia="Arial" w:hAnsi="Arial" w:cs="Arial"/>
          <w:color w:val="000000" w:themeColor="text1"/>
          <w:lang w:eastAsia="en-GB"/>
        </w:rPr>
      </w:pPr>
    </w:p>
    <w:p w14:paraId="0B883494" w14:textId="057DA024"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identify and assign roles and responsibilities to manage filtering and monitoring systems</w:t>
      </w:r>
    </w:p>
    <w:p w14:paraId="1C0F6B41" w14:textId="71FDB4B3"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44E43FEF" w14:textId="5ED33187"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roofErr w:type="gramStart"/>
      <w:r w:rsidRPr="00D2567F">
        <w:rPr>
          <w:rFonts w:ascii="Arial" w:eastAsia="Arial" w:hAnsi="Arial" w:cs="Arial"/>
          <w:color w:val="000000" w:themeColor="text1"/>
          <w:lang w:eastAsia="en-GB"/>
        </w:rPr>
        <w:t>review</w:t>
      </w:r>
      <w:proofErr w:type="gramEnd"/>
      <w:r w:rsidRPr="00D2567F">
        <w:rPr>
          <w:rFonts w:ascii="Arial" w:eastAsia="Arial" w:hAnsi="Arial" w:cs="Arial"/>
          <w:color w:val="000000" w:themeColor="text1"/>
          <w:lang w:eastAsia="en-GB"/>
        </w:rPr>
        <w:t xml:space="preserve"> filtering and monitoring provision at least annually</w:t>
      </w:r>
    </w:p>
    <w:p w14:paraId="25C6A6D3" w14:textId="1BE3A590"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62557B72" w14:textId="7E044BB3"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roofErr w:type="gramStart"/>
      <w:r w:rsidRPr="00D2567F">
        <w:rPr>
          <w:rFonts w:ascii="Arial" w:eastAsia="Arial" w:hAnsi="Arial" w:cs="Arial"/>
          <w:color w:val="000000" w:themeColor="text1"/>
          <w:lang w:eastAsia="en-GB"/>
        </w:rPr>
        <w:t>block</w:t>
      </w:r>
      <w:proofErr w:type="gramEnd"/>
      <w:r w:rsidRPr="00D2567F">
        <w:rPr>
          <w:rFonts w:ascii="Arial" w:eastAsia="Arial" w:hAnsi="Arial" w:cs="Arial"/>
          <w:color w:val="000000" w:themeColor="text1"/>
          <w:lang w:eastAsia="en-GB"/>
        </w:rPr>
        <w:t xml:space="preserve"> harmful and inappropriate content without unreasonably impacting teaching and learning</w:t>
      </w:r>
    </w:p>
    <w:p w14:paraId="13010F5C" w14:textId="4FB35BB9"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45CDA51E" w14:textId="4A26AE65"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roofErr w:type="gramStart"/>
      <w:r w:rsidRPr="00D2567F">
        <w:rPr>
          <w:rFonts w:ascii="Arial" w:eastAsia="Arial" w:hAnsi="Arial" w:cs="Arial"/>
          <w:color w:val="000000" w:themeColor="text1"/>
          <w:lang w:eastAsia="en-GB"/>
        </w:rPr>
        <w:t>have</w:t>
      </w:r>
      <w:proofErr w:type="gramEnd"/>
      <w:r w:rsidRPr="00D2567F">
        <w:rPr>
          <w:rFonts w:ascii="Arial" w:eastAsia="Arial" w:hAnsi="Arial" w:cs="Arial"/>
          <w:color w:val="000000" w:themeColor="text1"/>
          <w:lang w:eastAsia="en-GB"/>
        </w:rPr>
        <w:t xml:space="preserve"> effective monitoring strategies in place that meet their safeguarding needs</w:t>
      </w:r>
    </w:p>
    <w:p w14:paraId="44ED0A96" w14:textId="38F06FAB"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0E41C2DA" w14:textId="0A1F91B9"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Governing bodies and proprietors understand their responsibilities for periodically reviewing the effectiveness of these procedures and the standards and will discuss this with IT staff and service providers, discussing what more needs to be done to support schools and colleges in meeting this standard. This includes an understanding of responsibilities to have an appropriate level of security protection and an understanding of evolving cyber-crime technologies and e-security.</w:t>
      </w:r>
    </w:p>
    <w:p w14:paraId="1DF5B8A4" w14:textId="1E737394"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124BD6F2" w14:textId="7F2AA6B0"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Monitoring and filtering standards: https://www.gov.uk/guidance/meeting-digital-and-technology-standards-in-schools-and-colleges/filtering-and-monitoring-standards-for-schools-and-colleges</w:t>
      </w:r>
    </w:p>
    <w:p w14:paraId="2BCA0CF6" w14:textId="7E62E931"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 </w:t>
      </w:r>
    </w:p>
    <w:p w14:paraId="4DF82103" w14:textId="1E354955" w:rsidR="52F01B39" w:rsidRDefault="52F01B39" w:rsidP="00D2567F">
      <w:pPr>
        <w:spacing w:after="0" w:line="240" w:lineRule="auto"/>
        <w:rPr>
          <w:rFonts w:ascii="Arial" w:eastAsia="Arial" w:hAnsi="Arial" w:cs="Arial"/>
        </w:rPr>
      </w:pPr>
      <w:r w:rsidRPr="00D2567F">
        <w:rPr>
          <w:rFonts w:ascii="Arial" w:eastAsia="Arial" w:hAnsi="Arial" w:cs="Arial"/>
          <w:color w:val="000000" w:themeColor="text1"/>
          <w:lang w:eastAsia="en-GB"/>
        </w:rPr>
        <w:t xml:space="preserve">Cyber security standards: </w:t>
      </w:r>
      <w:hyperlink r:id="rId59">
        <w:r w:rsidRPr="00D2567F">
          <w:rPr>
            <w:rStyle w:val="Hyperlink"/>
            <w:rFonts w:ascii="Arial" w:eastAsia="Arial" w:hAnsi="Arial" w:cs="Arial"/>
            <w:lang w:eastAsia="en-GB"/>
          </w:rPr>
          <w:t>https://www.gov.uk/guidance/meeting-digital-and-technology-standards-in-schools-and-colleges/cyber-security-standards-for-schools-and-colleges</w:t>
        </w:r>
      </w:hyperlink>
    </w:p>
    <w:p w14:paraId="7DED0C00" w14:textId="53D3F96A" w:rsidR="6B74ADD1" w:rsidRDefault="6B74ADD1" w:rsidP="00D2567F">
      <w:pPr>
        <w:spacing w:after="0" w:line="240" w:lineRule="auto"/>
        <w:rPr>
          <w:rFonts w:ascii="Arial" w:eastAsia="Arial" w:hAnsi="Arial" w:cs="Arial"/>
          <w:color w:val="000000" w:themeColor="text1"/>
          <w:lang w:eastAsia="en-GB"/>
        </w:rPr>
      </w:pPr>
    </w:p>
    <w:p w14:paraId="4A7BE076" w14:textId="577522AE" w:rsidR="52F01B39" w:rsidRDefault="52F01B39" w:rsidP="00D2567F">
      <w:pPr>
        <w:spacing w:after="0" w:line="240" w:lineRule="auto"/>
        <w:rPr>
          <w:rFonts w:ascii="Arial" w:eastAsia="Arial" w:hAnsi="Arial" w:cs="Arial"/>
          <w:color w:val="000000" w:themeColor="text1"/>
          <w:lang w:eastAsia="en-GB"/>
        </w:rPr>
      </w:pPr>
      <w:r w:rsidRPr="00D2567F">
        <w:rPr>
          <w:rFonts w:ascii="Arial" w:eastAsia="Arial" w:hAnsi="Arial" w:cs="Arial"/>
          <w:color w:val="000000" w:themeColor="text1"/>
          <w:lang w:eastAsia="en-GB"/>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w:t>
      </w:r>
      <w:proofErr w:type="gramStart"/>
      <w:r w:rsidRPr="00D2567F">
        <w:rPr>
          <w:rFonts w:ascii="Arial" w:eastAsia="Arial" w:hAnsi="Arial" w:cs="Arial"/>
          <w:color w:val="000000" w:themeColor="text1"/>
          <w:lang w:eastAsia="en-GB"/>
        </w:rPr>
        <w:t>all of</w:t>
      </w:r>
      <w:proofErr w:type="gramEnd"/>
      <w:r w:rsidRPr="00D2567F">
        <w:rPr>
          <w:rFonts w:ascii="Arial" w:eastAsia="Arial" w:hAnsi="Arial" w:cs="Arial"/>
          <w:color w:val="000000" w:themeColor="text1"/>
          <w:lang w:eastAsia="en-GB"/>
        </w:rPr>
        <w:t xml:space="preserve"> their pupils to attend in person. https://www.gov.uk/government/publications/providing-remote-education-guidance-for-schools</w:t>
      </w:r>
    </w:p>
    <w:p w14:paraId="6D58811D" w14:textId="755102A4" w:rsidR="6B74ADD1" w:rsidRDefault="6B74ADD1" w:rsidP="00D2567F">
      <w:pPr>
        <w:spacing w:after="0" w:line="240" w:lineRule="auto"/>
        <w:rPr>
          <w:rFonts w:ascii="Arial" w:eastAsia="Arial" w:hAnsi="Arial" w:cs="Arial"/>
          <w:color w:val="000000" w:themeColor="text1"/>
          <w:lang w:eastAsia="en-GB"/>
        </w:rPr>
      </w:pPr>
    </w:p>
    <w:p w14:paraId="60D7F031" w14:textId="288DE3A0" w:rsidR="6B74ADD1" w:rsidRDefault="6B74ADD1" w:rsidP="00D2567F">
      <w:pPr>
        <w:spacing w:after="0" w:line="240" w:lineRule="auto"/>
        <w:rPr>
          <w:rFonts w:ascii="Arial" w:eastAsia="Arial" w:hAnsi="Arial" w:cs="Arial"/>
          <w:color w:val="000000" w:themeColor="text1"/>
          <w:lang w:eastAsia="en-GB"/>
        </w:rPr>
      </w:pPr>
    </w:p>
    <w:p w14:paraId="7D3A5543" w14:textId="77777777" w:rsidR="00731DA5" w:rsidRPr="00731DA5" w:rsidRDefault="00731DA5" w:rsidP="00D2567F">
      <w:pPr>
        <w:autoSpaceDE w:val="0"/>
        <w:autoSpaceDN w:val="0"/>
        <w:adjustRightInd w:val="0"/>
        <w:spacing w:after="0" w:line="240" w:lineRule="auto"/>
        <w:rPr>
          <w:rFonts w:ascii="Arial" w:eastAsia="Arial" w:hAnsi="Arial" w:cs="Arial"/>
          <w:b/>
          <w:bCs/>
          <w:color w:val="000000"/>
          <w:lang w:eastAsia="en-GB"/>
        </w:rPr>
      </w:pPr>
      <w:r w:rsidRPr="00D2567F">
        <w:rPr>
          <w:rFonts w:ascii="Arial" w:eastAsia="Arial" w:hAnsi="Arial" w:cs="Arial"/>
          <w:b/>
          <w:bCs/>
          <w:color w:val="000000" w:themeColor="text1"/>
          <w:lang w:eastAsia="en-GB"/>
        </w:rPr>
        <w:t>Pre-Appointment Checks and Safer Recruitment</w:t>
      </w:r>
    </w:p>
    <w:p w14:paraId="41E5F309" w14:textId="77777777" w:rsidR="00731DA5" w:rsidRPr="00731DA5" w:rsidRDefault="00731DA5" w:rsidP="00D2567F">
      <w:pPr>
        <w:tabs>
          <w:tab w:val="left" w:pos="1103"/>
        </w:tabs>
        <w:spacing w:after="200" w:line="240" w:lineRule="auto"/>
        <w:rPr>
          <w:rFonts w:ascii="Arial" w:eastAsia="Arial" w:hAnsi="Arial" w:cs="Arial"/>
          <w:color w:val="000000"/>
        </w:rPr>
      </w:pPr>
      <w:r w:rsidRPr="00D2567F">
        <w:rPr>
          <w:rFonts w:ascii="Arial" w:eastAsia="Arial" w:hAnsi="Arial" w:cs="Arial"/>
          <w:color w:val="000000" w:themeColor="text1"/>
        </w:rPr>
        <w:t>Any offer of appointment made to a successful candidate, including one who has lived or worked abroad, must be conditional on satisfactory completion of the necessary pre-employment checks.</w:t>
      </w:r>
    </w:p>
    <w:p w14:paraId="2DA97850" w14:textId="77777777" w:rsidR="00731DA5" w:rsidRPr="00731DA5" w:rsidRDefault="00731DA5" w:rsidP="00D2567F">
      <w:pPr>
        <w:spacing w:after="0" w:line="240" w:lineRule="auto"/>
        <w:rPr>
          <w:rFonts w:ascii="Arial" w:eastAsia="Arial" w:hAnsi="Arial" w:cs="Arial"/>
        </w:rPr>
      </w:pPr>
      <w:r w:rsidRPr="00D2567F">
        <w:rPr>
          <w:rFonts w:ascii="Arial" w:eastAsia="Arial" w:hAnsi="Arial" w:cs="Arial"/>
          <w:color w:val="000000" w:themeColor="text1"/>
        </w:rPr>
        <w:t>When appointing new staff, schools and colleges must:</w:t>
      </w:r>
    </w:p>
    <w:p w14:paraId="597958F2" w14:textId="77777777" w:rsidR="00731DA5" w:rsidRPr="00731DA5" w:rsidRDefault="00731DA5">
      <w:pPr>
        <w:numPr>
          <w:ilvl w:val="0"/>
          <w:numId w:val="33"/>
        </w:numPr>
        <w:spacing w:after="0" w:line="240" w:lineRule="auto"/>
        <w:contextualSpacing/>
        <w:rPr>
          <w:rFonts w:ascii="Arial" w:eastAsia="Arial" w:hAnsi="Arial" w:cs="Arial"/>
        </w:rPr>
      </w:pPr>
      <w:r w:rsidRPr="00D2567F">
        <w:rPr>
          <w:rFonts w:ascii="Arial" w:eastAsia="Arial" w:hAnsi="Arial" w:cs="Arial"/>
        </w:rPr>
        <w:t>verify a candidate’s identity.  Identification checking guidelines can be found on the GOV.UK website</w:t>
      </w:r>
    </w:p>
    <w:p w14:paraId="1F562B7C" w14:textId="77777777" w:rsidR="00731DA5" w:rsidRPr="00731DA5" w:rsidRDefault="00731DA5">
      <w:pPr>
        <w:numPr>
          <w:ilvl w:val="0"/>
          <w:numId w:val="33"/>
        </w:numPr>
        <w:spacing w:after="0" w:line="240" w:lineRule="auto"/>
        <w:contextualSpacing/>
        <w:rPr>
          <w:rFonts w:ascii="Arial" w:eastAsia="Arial" w:hAnsi="Arial" w:cs="Arial"/>
        </w:rPr>
      </w:pPr>
      <w:r w:rsidRPr="00D2567F">
        <w:rPr>
          <w:rFonts w:ascii="Arial" w:eastAsia="Arial" w:hAnsi="Arial" w:cs="Arial"/>
        </w:rPr>
        <w:t xml:space="preserve">obtain (via the applicant) an enhanced DBS certificate (including barred list information, for those who will be engaging in regulated activity) </w:t>
      </w:r>
    </w:p>
    <w:p w14:paraId="47CEF948" w14:textId="77777777" w:rsidR="00731DA5" w:rsidRPr="00731DA5" w:rsidRDefault="00731DA5">
      <w:pPr>
        <w:numPr>
          <w:ilvl w:val="0"/>
          <w:numId w:val="33"/>
        </w:numPr>
        <w:spacing w:after="0" w:line="240" w:lineRule="auto"/>
        <w:contextualSpacing/>
        <w:rPr>
          <w:rFonts w:ascii="Arial" w:eastAsia="Arial" w:hAnsi="Arial" w:cs="Arial"/>
        </w:rPr>
      </w:pPr>
      <w:r w:rsidRPr="00D2567F">
        <w:rPr>
          <w:rFonts w:ascii="Arial" w:eastAsia="Arial" w:hAnsi="Arial" w:cs="Arial"/>
        </w:rPr>
        <w:t>obtain a separate barred list check if an individual will start work in regulated activity before the DBS certificate is available</w:t>
      </w:r>
      <w:r>
        <w:tab/>
      </w:r>
    </w:p>
    <w:p w14:paraId="6A3E12B3" w14:textId="77777777" w:rsidR="00731DA5" w:rsidRPr="00731DA5" w:rsidRDefault="00731DA5">
      <w:pPr>
        <w:numPr>
          <w:ilvl w:val="0"/>
          <w:numId w:val="33"/>
        </w:numPr>
        <w:spacing w:after="0" w:line="240" w:lineRule="auto"/>
        <w:contextualSpacing/>
        <w:rPr>
          <w:rFonts w:ascii="Arial" w:eastAsia="Arial" w:hAnsi="Arial" w:cs="Arial"/>
        </w:rPr>
      </w:pPr>
      <w:r w:rsidRPr="00D2567F">
        <w:rPr>
          <w:rFonts w:ascii="Arial" w:eastAsia="Arial" w:hAnsi="Arial" w:cs="Arial"/>
        </w:rPr>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6A604B2B" w14:textId="77777777" w:rsidR="00731DA5" w:rsidRPr="00731DA5" w:rsidRDefault="00731DA5">
      <w:pPr>
        <w:numPr>
          <w:ilvl w:val="0"/>
          <w:numId w:val="33"/>
        </w:numPr>
        <w:spacing w:after="0" w:line="240" w:lineRule="auto"/>
        <w:contextualSpacing/>
        <w:rPr>
          <w:rFonts w:ascii="Arial" w:eastAsia="Arial" w:hAnsi="Arial" w:cs="Arial"/>
        </w:rPr>
      </w:pPr>
      <w:r w:rsidRPr="00D2567F">
        <w:rPr>
          <w:rFonts w:ascii="Arial" w:eastAsia="Arial" w:hAnsi="Arial" w:cs="Arial"/>
        </w:rPr>
        <w:lastRenderedPageBreak/>
        <w:t xml:space="preserve">verify the candidate’s mental and physical fitness to carry out their work responsibilities.  A job applicant can be asked relevant questions about disability and health to establish whether they have the physical and mental capacity for the </w:t>
      </w:r>
    </w:p>
    <w:p w14:paraId="0B30B147" w14:textId="77777777" w:rsidR="00731DA5" w:rsidRPr="00731DA5" w:rsidRDefault="00731DA5" w:rsidP="00D2567F">
      <w:pPr>
        <w:spacing w:after="0" w:line="240" w:lineRule="auto"/>
        <w:contextualSpacing/>
        <w:rPr>
          <w:rFonts w:ascii="Arial" w:eastAsia="Arial" w:hAnsi="Arial" w:cs="Arial"/>
        </w:rPr>
      </w:pPr>
      <w:r w:rsidRPr="00731DA5">
        <w:rPr>
          <w:rFonts w:ascii="Arial" w:eastAsia="Calibri" w:hAnsi="Arial" w:cs="Arial"/>
        </w:rPr>
        <w:tab/>
      </w:r>
      <w:r w:rsidRPr="00D2567F">
        <w:rPr>
          <w:rFonts w:ascii="Arial" w:eastAsia="Arial" w:hAnsi="Arial" w:cs="Arial"/>
        </w:rPr>
        <w:t>specific role</w:t>
      </w:r>
    </w:p>
    <w:p w14:paraId="660D9F8C" w14:textId="25E79667" w:rsidR="00731DA5" w:rsidRPr="00731DA5" w:rsidRDefault="00731DA5">
      <w:pPr>
        <w:numPr>
          <w:ilvl w:val="0"/>
          <w:numId w:val="33"/>
        </w:numPr>
        <w:spacing w:after="0" w:line="240" w:lineRule="auto"/>
        <w:contextualSpacing/>
        <w:rPr>
          <w:rFonts w:ascii="Arial" w:eastAsia="Arial" w:hAnsi="Arial" w:cs="Arial"/>
        </w:rPr>
      </w:pPr>
      <w:r w:rsidRPr="00D2567F">
        <w:rPr>
          <w:rFonts w:ascii="Arial" w:eastAsia="Arial" w:hAnsi="Arial" w:cs="Arial"/>
        </w:rPr>
        <w:t>verify the person’s right to work in the UK</w:t>
      </w:r>
      <w:r w:rsidR="08FC668C" w:rsidRPr="00D2567F">
        <w:rPr>
          <w:rFonts w:ascii="Arial" w:eastAsia="Arial" w:hAnsi="Arial" w:cs="Arial"/>
        </w:rPr>
        <w:t xml:space="preserve"> including EU nationals.</w:t>
      </w:r>
      <w:r w:rsidRPr="00D2567F">
        <w:rPr>
          <w:rFonts w:ascii="Arial" w:eastAsia="Arial" w:hAnsi="Arial" w:cs="Arial"/>
        </w:rPr>
        <w:t xml:space="preserve"> If there is uncertainty about whether an individual needs permission to work in the UK, follow advice on the GOV.UK website.</w:t>
      </w:r>
    </w:p>
    <w:p w14:paraId="33AEA4E3" w14:textId="77777777" w:rsidR="00731DA5" w:rsidRPr="00731DA5" w:rsidRDefault="00731DA5">
      <w:pPr>
        <w:numPr>
          <w:ilvl w:val="0"/>
          <w:numId w:val="32"/>
        </w:numPr>
        <w:spacing w:after="0" w:line="240" w:lineRule="auto"/>
        <w:contextualSpacing/>
        <w:rPr>
          <w:rFonts w:ascii="Arial" w:eastAsia="Arial" w:hAnsi="Arial" w:cs="Arial"/>
        </w:rPr>
      </w:pPr>
      <w:r w:rsidRPr="00D2567F">
        <w:rPr>
          <w:rFonts w:ascii="Arial" w:eastAsia="Arial" w:hAnsi="Arial" w:cs="Arial"/>
        </w:rPr>
        <w:t>if the person has lived or worked outside the UK, make any further checks the school or college consider appropriate and verify professional qualifications, as appropriate</w:t>
      </w:r>
    </w:p>
    <w:p w14:paraId="58C16D91" w14:textId="5DC0F10E" w:rsidR="00731DA5" w:rsidRPr="00731DA5" w:rsidRDefault="7497D3CA">
      <w:pPr>
        <w:numPr>
          <w:ilvl w:val="0"/>
          <w:numId w:val="32"/>
        </w:numPr>
        <w:spacing w:after="0" w:line="240" w:lineRule="auto"/>
        <w:contextualSpacing/>
        <w:rPr>
          <w:rFonts w:ascii="Arial" w:eastAsia="Arial" w:hAnsi="Arial" w:cs="Arial"/>
        </w:rPr>
      </w:pPr>
      <w:r w:rsidRPr="00D2567F">
        <w:rPr>
          <w:rFonts w:ascii="Arial" w:eastAsia="Arial" w:hAnsi="Arial" w:cs="Arial"/>
        </w:rPr>
        <w:t>V</w:t>
      </w:r>
      <w:r w:rsidR="1C233370" w:rsidRPr="00D2567F">
        <w:rPr>
          <w:rFonts w:ascii="Arial" w:eastAsia="Arial" w:hAnsi="Arial" w:cs="Arial"/>
        </w:rPr>
        <w:t>erify professional qualifications, as appropriate. The Teaching Regulation Agency’s (TRA) Employer Access Service should be used to verify any award of qualified teacher status (QTS), and the completion of teacher induction or probation.</w:t>
      </w:r>
    </w:p>
    <w:p w14:paraId="72C5B55B" w14:textId="154827C9" w:rsidR="00731DA5" w:rsidRPr="00731DA5" w:rsidRDefault="25CBEF14">
      <w:pPr>
        <w:pStyle w:val="ListParagraph"/>
        <w:numPr>
          <w:ilvl w:val="0"/>
          <w:numId w:val="32"/>
        </w:numPr>
        <w:spacing w:after="200" w:line="240" w:lineRule="auto"/>
        <w:rPr>
          <w:rFonts w:ascii="Arial" w:eastAsia="Arial" w:hAnsi="Arial" w:cs="Arial"/>
        </w:rPr>
      </w:pPr>
      <w:r w:rsidRPr="00D2567F">
        <w:rPr>
          <w:rFonts w:ascii="Arial" w:eastAsia="Arial" w:hAnsi="Arial" w:cs="Arial"/>
        </w:rPr>
        <w:t>Ca</w:t>
      </w:r>
      <w:r w:rsidR="1C233370" w:rsidRPr="00D2567F">
        <w:rPr>
          <w:rFonts w:ascii="Arial" w:eastAsia="Arial" w:hAnsi="Arial" w:cs="Arial"/>
        </w:rPr>
        <w:t>rry out an online search on shortlisted candidates to help identify any issues that are publicly available online. Shortlisted candidates will be informed before online searches are carried out. Ensure that evidence of these checks has been retained</w:t>
      </w:r>
    </w:p>
    <w:p w14:paraId="15F37AAB" w14:textId="22B33B24" w:rsidR="00731DA5" w:rsidRPr="00731DA5" w:rsidRDefault="47A14BBD" w:rsidP="6B74ADD1">
      <w:pPr>
        <w:spacing w:after="200" w:line="240" w:lineRule="auto"/>
        <w:rPr>
          <w:rFonts w:ascii="Arial" w:eastAsia="Arial" w:hAnsi="Arial" w:cs="Arial"/>
        </w:rPr>
      </w:pPr>
      <w:r w:rsidRPr="00D2567F">
        <w:rPr>
          <w:rFonts w:ascii="Arial" w:eastAsia="Arial" w:hAnsi="Arial" w:cs="Arial"/>
        </w:rPr>
        <w:t>In addition:</w:t>
      </w:r>
    </w:p>
    <w:p w14:paraId="40EBBE2C" w14:textId="58EC06F6" w:rsidR="00731DA5" w:rsidRPr="00731DA5" w:rsidRDefault="47A14BBD" w:rsidP="00D2567F">
      <w:pPr>
        <w:spacing w:after="200" w:line="240" w:lineRule="auto"/>
        <w:rPr>
          <w:rFonts w:ascii="Arial" w:eastAsia="Arial" w:hAnsi="Arial" w:cs="Arial"/>
        </w:rPr>
      </w:pPr>
      <w:r w:rsidRPr="00D2567F">
        <w:rPr>
          <w:rFonts w:ascii="Arial" w:eastAsia="Arial" w:hAnsi="Arial" w:cs="Arial"/>
        </w:rPr>
        <w:t xml:space="preserve">· </w:t>
      </w:r>
      <w:proofErr w:type="gramStart"/>
      <w:r w:rsidRPr="00D2567F">
        <w:rPr>
          <w:rFonts w:ascii="Arial" w:eastAsia="Arial" w:hAnsi="Arial" w:cs="Arial"/>
        </w:rPr>
        <w:t>independent</w:t>
      </w:r>
      <w:proofErr w:type="gramEnd"/>
      <w:r w:rsidRPr="00D2567F">
        <w:rPr>
          <w:rFonts w:ascii="Arial" w:eastAsia="Arial" w:hAnsi="Arial" w:cs="Arial"/>
        </w:rPr>
        <w:t xml:space="preserve"> schools, including academies and free schools, must check that a person taking up a management position is not subject to a section 128 direction made by the Secretary of State</w:t>
      </w:r>
    </w:p>
    <w:p w14:paraId="50755CE7" w14:textId="76E138E5" w:rsidR="00731DA5" w:rsidRPr="00731DA5" w:rsidRDefault="47A14BBD" w:rsidP="00D2567F">
      <w:pPr>
        <w:spacing w:after="200" w:line="240" w:lineRule="auto"/>
        <w:rPr>
          <w:rFonts w:ascii="Arial" w:eastAsia="Arial" w:hAnsi="Arial" w:cs="Arial"/>
        </w:rPr>
      </w:pPr>
      <w:r w:rsidRPr="00D2567F">
        <w:rPr>
          <w:rFonts w:ascii="Arial" w:eastAsia="Arial" w:hAnsi="Arial" w:cs="Arial"/>
        </w:rPr>
        <w:t xml:space="preserve">· </w:t>
      </w:r>
      <w:proofErr w:type="gramStart"/>
      <w:r w:rsidRPr="00D2567F">
        <w:rPr>
          <w:rFonts w:ascii="Arial" w:eastAsia="Arial" w:hAnsi="Arial" w:cs="Arial"/>
        </w:rPr>
        <w:t>maintained</w:t>
      </w:r>
      <w:proofErr w:type="gramEnd"/>
      <w:r w:rsidRPr="00D2567F">
        <w:rPr>
          <w:rFonts w:ascii="Arial" w:eastAsia="Arial" w:hAnsi="Arial" w:cs="Arial"/>
        </w:rPr>
        <w:t xml:space="preserve"> schools must check that the Governing body is not subject to a section 128 direction made by the Secretary of the State</w:t>
      </w:r>
    </w:p>
    <w:p w14:paraId="6E775874" w14:textId="53D0AE45" w:rsidR="00731DA5" w:rsidRPr="00731DA5" w:rsidRDefault="47A14BBD" w:rsidP="00D2567F">
      <w:pPr>
        <w:spacing w:after="200" w:line="240" w:lineRule="auto"/>
        <w:rPr>
          <w:rFonts w:ascii="Arial" w:eastAsia="Arial" w:hAnsi="Arial" w:cs="Arial"/>
        </w:rPr>
      </w:pPr>
      <w:r w:rsidRPr="00D2567F">
        <w:rPr>
          <w:rFonts w:ascii="Arial" w:eastAsia="Arial" w:hAnsi="Arial" w:cs="Arial"/>
        </w:rPr>
        <w:t xml:space="preserve">· </w:t>
      </w:r>
      <w:proofErr w:type="gramStart"/>
      <w:r w:rsidRPr="00D2567F">
        <w:rPr>
          <w:rFonts w:ascii="Arial" w:eastAsia="Arial" w:hAnsi="Arial" w:cs="Arial"/>
        </w:rPr>
        <w:t>ensure</w:t>
      </w:r>
      <w:proofErr w:type="gramEnd"/>
      <w:r w:rsidRPr="00D2567F">
        <w:rPr>
          <w:rFonts w:ascii="Arial" w:eastAsia="Arial" w:hAnsi="Arial" w:cs="Arial"/>
        </w:rPr>
        <w:t xml:space="preserv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64AD3A45" w14:textId="1163AEE8" w:rsidR="00731DA5" w:rsidRPr="00731DA5" w:rsidRDefault="47A14BBD" w:rsidP="6B74ADD1">
      <w:pPr>
        <w:spacing w:after="200" w:line="240" w:lineRule="auto"/>
        <w:rPr>
          <w:rFonts w:ascii="Arial" w:eastAsia="Arial" w:hAnsi="Arial" w:cs="Arial"/>
        </w:rPr>
      </w:pPr>
      <w:r w:rsidRPr="00D2567F">
        <w:rPr>
          <w:rFonts w:ascii="Arial" w:eastAsia="Arial" w:hAnsi="Arial" w:cs="Arial"/>
        </w:rPr>
        <w:t xml:space="preserve">· </w:t>
      </w:r>
      <w:proofErr w:type="gramStart"/>
      <w:r w:rsidRPr="00D2567F">
        <w:rPr>
          <w:rFonts w:ascii="Arial" w:eastAsia="Arial" w:hAnsi="Arial" w:cs="Arial"/>
        </w:rPr>
        <w:t>all</w:t>
      </w:r>
      <w:proofErr w:type="gramEnd"/>
      <w:r w:rsidRPr="00D2567F">
        <w:rPr>
          <w:rFonts w:ascii="Arial" w:eastAsia="Arial" w:hAnsi="Arial" w:cs="Arial"/>
        </w:rPr>
        <w:t xml:space="preserve">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w:t>
      </w:r>
    </w:p>
    <w:p w14:paraId="23DEF727" w14:textId="5C9F87D3" w:rsidR="00731DA5" w:rsidRPr="00731DA5" w:rsidRDefault="47A14BBD" w:rsidP="6B74ADD1">
      <w:pPr>
        <w:spacing w:after="200" w:line="240" w:lineRule="auto"/>
        <w:rPr>
          <w:rFonts w:ascii="Arial" w:eastAsia="Arial" w:hAnsi="Arial" w:cs="Arial"/>
        </w:rPr>
      </w:pPr>
      <w:r w:rsidRPr="00D2567F">
        <w:rPr>
          <w:rFonts w:ascii="Arial" w:eastAsia="Arial" w:hAnsi="Arial" w:cs="Arial"/>
        </w:rPr>
        <w:t>The Education and Training (Welfare of Children) Act 2021 extended safeguarding provisions to providers of post 16 Education: 16-19 Academies, Special Post-16 institutions and Independent Training Providers.</w:t>
      </w:r>
    </w:p>
    <w:p w14:paraId="5502DBE3" w14:textId="529051FE" w:rsidR="00731DA5" w:rsidRPr="00731DA5" w:rsidRDefault="00731DA5" w:rsidP="6B74ADD1">
      <w:pPr>
        <w:spacing w:after="200" w:line="240" w:lineRule="auto"/>
        <w:rPr>
          <w:rFonts w:ascii="Arial" w:eastAsia="Arial" w:hAnsi="Arial" w:cs="Arial"/>
        </w:rPr>
      </w:pPr>
    </w:p>
    <w:p w14:paraId="425DD954" w14:textId="6DEE7B73" w:rsidR="00731DA5" w:rsidRPr="00731DA5" w:rsidRDefault="47A14BBD" w:rsidP="00D2567F">
      <w:pPr>
        <w:spacing w:after="200" w:line="240" w:lineRule="auto"/>
        <w:rPr>
          <w:rFonts w:ascii="Arial" w:eastAsia="Arial" w:hAnsi="Arial" w:cs="Arial"/>
          <w:b/>
          <w:bCs/>
          <w:color w:val="000000"/>
        </w:rPr>
      </w:pPr>
      <w:r w:rsidRPr="00D2567F">
        <w:rPr>
          <w:rFonts w:ascii="Arial" w:eastAsia="Arial" w:hAnsi="Arial" w:cs="Arial"/>
        </w:rPr>
        <w:t xml:space="preserve"> </w:t>
      </w:r>
      <w:r w:rsidR="00731DA5" w:rsidRPr="00D2567F">
        <w:rPr>
          <w:rFonts w:ascii="Arial" w:eastAsia="Arial" w:hAnsi="Arial" w:cs="Arial"/>
          <w:b/>
          <w:bCs/>
          <w:color w:val="000000" w:themeColor="text1"/>
        </w:rPr>
        <w:t xml:space="preserve">Single Central Record </w:t>
      </w:r>
      <w:r w:rsidR="00731DA5">
        <w:br/>
      </w:r>
      <w:r w:rsidR="00731DA5" w:rsidRPr="00D2567F">
        <w:rPr>
          <w:rFonts w:ascii="Arial" w:eastAsia="Arial" w:hAnsi="Arial" w:cs="Arial"/>
          <w:color w:val="000000" w:themeColor="text1"/>
        </w:rPr>
        <w:t>Schools and colleges must keep a single central record. The single central record must cover the following people:</w:t>
      </w:r>
    </w:p>
    <w:p w14:paraId="256743C8" w14:textId="77777777" w:rsidR="00731DA5" w:rsidRPr="00731DA5" w:rsidRDefault="00731DA5">
      <w:pPr>
        <w:numPr>
          <w:ilvl w:val="0"/>
          <w:numId w:val="34"/>
        </w:numPr>
        <w:tabs>
          <w:tab w:val="left" w:pos="1103"/>
        </w:tabs>
        <w:spacing w:after="200" w:line="240" w:lineRule="auto"/>
        <w:contextualSpacing/>
        <w:rPr>
          <w:rFonts w:ascii="Arial" w:eastAsia="Arial" w:hAnsi="Arial" w:cs="Arial"/>
          <w:color w:val="000000"/>
        </w:rPr>
      </w:pPr>
      <w:r w:rsidRPr="00D2567F">
        <w:rPr>
          <w:rFonts w:ascii="Arial" w:eastAsia="Arial" w:hAnsi="Arial" w:cs="Arial"/>
          <w:color w:val="000000" w:themeColor="text1"/>
        </w:rPr>
        <w:t>all staff (including supply staff, and teacher trainees on salaried routes) who work at the school: in colleges, this means those providing education to children; and</w:t>
      </w:r>
    </w:p>
    <w:p w14:paraId="05A02873" w14:textId="77777777" w:rsidR="00731DA5" w:rsidRPr="00731DA5" w:rsidRDefault="00731DA5">
      <w:pPr>
        <w:numPr>
          <w:ilvl w:val="0"/>
          <w:numId w:val="34"/>
        </w:numPr>
        <w:tabs>
          <w:tab w:val="left" w:pos="1103"/>
        </w:tabs>
        <w:spacing w:after="200" w:line="240" w:lineRule="auto"/>
        <w:contextualSpacing/>
        <w:rPr>
          <w:rFonts w:ascii="Arial" w:eastAsia="Arial" w:hAnsi="Arial" w:cs="Arial"/>
          <w:color w:val="000000"/>
        </w:rPr>
      </w:pPr>
      <w:r w:rsidRPr="00D2567F">
        <w:rPr>
          <w:rFonts w:ascii="Arial" w:eastAsia="Arial" w:hAnsi="Arial" w:cs="Arial"/>
          <w:color w:val="000000" w:themeColor="text1"/>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6C3C809E" w14:textId="77777777" w:rsidR="00731DA5" w:rsidRPr="00731DA5" w:rsidRDefault="00731DA5">
      <w:pPr>
        <w:numPr>
          <w:ilvl w:val="0"/>
          <w:numId w:val="34"/>
        </w:numPr>
        <w:tabs>
          <w:tab w:val="left" w:pos="1103"/>
        </w:tabs>
        <w:spacing w:after="200" w:line="240" w:lineRule="auto"/>
        <w:contextualSpacing/>
        <w:rPr>
          <w:rFonts w:ascii="Arial" w:eastAsia="Arial" w:hAnsi="Arial" w:cs="Arial"/>
          <w:color w:val="000000"/>
        </w:rPr>
      </w:pPr>
      <w:r w:rsidRPr="00D2567F">
        <w:rPr>
          <w:rFonts w:ascii="Arial" w:eastAsia="Arial" w:hAnsi="Arial" w:cs="Arial"/>
          <w:color w:val="000000" w:themeColor="text1"/>
        </w:rPr>
        <w:t>an identity check / a barred list check / an enhanced DBS check/certificate / a prohibition from teaching check.</w:t>
      </w:r>
    </w:p>
    <w:p w14:paraId="681F1A1E" w14:textId="77777777" w:rsidR="00731DA5" w:rsidRPr="00731DA5" w:rsidRDefault="00731DA5">
      <w:pPr>
        <w:numPr>
          <w:ilvl w:val="0"/>
          <w:numId w:val="34"/>
        </w:numPr>
        <w:tabs>
          <w:tab w:val="left" w:pos="1103"/>
        </w:tabs>
        <w:spacing w:after="200" w:line="240" w:lineRule="auto"/>
        <w:contextualSpacing/>
        <w:rPr>
          <w:rFonts w:ascii="Arial" w:eastAsia="Arial" w:hAnsi="Arial" w:cs="Arial"/>
          <w:color w:val="000000"/>
        </w:rPr>
      </w:pPr>
      <w:r w:rsidRPr="00D2567F">
        <w:rPr>
          <w:rFonts w:ascii="Arial" w:eastAsia="Arial" w:hAnsi="Arial" w:cs="Arial"/>
          <w:color w:val="000000" w:themeColor="text1"/>
        </w:rPr>
        <w:t>further checks on people who have lived or worked outside the UK; this would include recording checks for those EEA teacher sanctions and restrictions</w:t>
      </w:r>
    </w:p>
    <w:p w14:paraId="0C39E052" w14:textId="77777777" w:rsidR="00731DA5" w:rsidRPr="00731DA5" w:rsidRDefault="00731DA5">
      <w:pPr>
        <w:numPr>
          <w:ilvl w:val="0"/>
          <w:numId w:val="34"/>
        </w:numPr>
        <w:tabs>
          <w:tab w:val="left" w:pos="1103"/>
        </w:tabs>
        <w:spacing w:after="200" w:line="240" w:lineRule="auto"/>
        <w:contextualSpacing/>
        <w:rPr>
          <w:rFonts w:ascii="Arial" w:eastAsia="Arial" w:hAnsi="Arial" w:cs="Arial"/>
          <w:color w:val="000000"/>
        </w:rPr>
      </w:pPr>
      <w:r w:rsidRPr="00D2567F">
        <w:rPr>
          <w:rFonts w:ascii="Arial" w:eastAsia="Arial" w:hAnsi="Arial" w:cs="Arial"/>
          <w:color w:val="000000" w:themeColor="text1"/>
        </w:rPr>
        <w:lastRenderedPageBreak/>
        <w:t>a check of professional qualifications; and a check to establish the person’s right to work in the United Kingdom.</w:t>
      </w:r>
    </w:p>
    <w:p w14:paraId="235F6117" w14:textId="77777777" w:rsidR="00731DA5" w:rsidRPr="00731DA5" w:rsidRDefault="00731DA5" w:rsidP="00D2567F">
      <w:pPr>
        <w:tabs>
          <w:tab w:val="left" w:pos="1103"/>
        </w:tabs>
        <w:spacing w:after="200" w:line="240" w:lineRule="auto"/>
        <w:rPr>
          <w:rFonts w:ascii="Arial" w:eastAsia="Arial" w:hAnsi="Arial" w:cs="Arial"/>
          <w:color w:val="000000"/>
        </w:rPr>
      </w:pPr>
      <w:r>
        <w:br/>
      </w:r>
      <w:r w:rsidRPr="00D2567F">
        <w:rPr>
          <w:rFonts w:ascii="Arial" w:eastAsia="Arial" w:hAnsi="Arial" w:cs="Arial"/>
          <w:color w:val="000000" w:themeColor="text1"/>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0BF5044F" w14:textId="163FF03D" w:rsidR="00734989" w:rsidRPr="000F34FD" w:rsidRDefault="4ACD7A62" w:rsidP="00D2567F">
      <w:pPr>
        <w:jc w:val="both"/>
        <w:rPr>
          <w:rFonts w:ascii="Arial" w:eastAsia="Arial" w:hAnsi="Arial" w:cs="Arial"/>
          <w:color w:val="000000" w:themeColor="text1"/>
        </w:rPr>
      </w:pPr>
      <w:r w:rsidRPr="00D2567F">
        <w:rPr>
          <w:rFonts w:ascii="Arial" w:eastAsia="Arial" w:hAnsi="Arial" w:cs="Arial"/>
          <w:color w:val="000000" w:themeColor="text1"/>
        </w:rPr>
        <w:t>The details of an individual should be removed from the single central record once they no longer work at the school or college.</w:t>
      </w:r>
    </w:p>
    <w:p w14:paraId="769EB60B" w14:textId="7DCCEDC2" w:rsidR="00734989" w:rsidRPr="000F34FD" w:rsidRDefault="4ACD7A62" w:rsidP="00D2567F">
      <w:pPr>
        <w:jc w:val="both"/>
        <w:rPr>
          <w:rFonts w:ascii="Arial" w:eastAsia="Arial" w:hAnsi="Arial" w:cs="Arial"/>
          <w:color w:val="000000" w:themeColor="text1"/>
        </w:rPr>
      </w:pPr>
      <w:r w:rsidRPr="00D2567F">
        <w:rPr>
          <w:rFonts w:ascii="Arial" w:eastAsia="Arial" w:hAnsi="Arial" w:cs="Arial"/>
          <w:color w:val="000000" w:themeColor="text1"/>
        </w:rPr>
        <w:t xml:space="preserve"> </w:t>
      </w:r>
    </w:p>
    <w:p w14:paraId="5D8BDF50" w14:textId="3E3FC476" w:rsidR="00734989" w:rsidRPr="000F34FD" w:rsidRDefault="4ACD7A62" w:rsidP="00D2567F">
      <w:pPr>
        <w:jc w:val="both"/>
        <w:rPr>
          <w:rFonts w:ascii="Arial" w:eastAsia="Arial" w:hAnsi="Arial" w:cs="Arial"/>
          <w:color w:val="000000" w:themeColor="text1"/>
        </w:rPr>
      </w:pPr>
      <w:r w:rsidRPr="00D2567F">
        <w:rPr>
          <w:rFonts w:ascii="Arial" w:eastAsia="Arial" w:hAnsi="Arial" w:cs="Arial"/>
          <w:color w:val="000000" w:themeColor="text1"/>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34989" w:rsidRPr="000F34FD" w:rsidSect="00002C02">
      <w:headerReference w:type="default" r:id="rId60"/>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195B4" w14:textId="77777777" w:rsidR="004E23D4" w:rsidRDefault="004E23D4" w:rsidP="001D660F">
      <w:pPr>
        <w:spacing w:after="0" w:line="240" w:lineRule="auto"/>
      </w:pPr>
      <w:r>
        <w:separator/>
      </w:r>
    </w:p>
  </w:endnote>
  <w:endnote w:type="continuationSeparator" w:id="0">
    <w:p w14:paraId="0312364B" w14:textId="77777777" w:rsidR="004E23D4" w:rsidRDefault="004E23D4" w:rsidP="001D660F">
      <w:pPr>
        <w:spacing w:after="0" w:line="240" w:lineRule="auto"/>
      </w:pPr>
      <w:r>
        <w:continuationSeparator/>
      </w:r>
    </w:p>
  </w:endnote>
  <w:endnote w:type="continuationNotice" w:id="1">
    <w:p w14:paraId="236EDA5C" w14:textId="77777777" w:rsidR="004E23D4" w:rsidRDefault="004E2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B3BD" w14:textId="2E9AA031" w:rsidR="001D660F" w:rsidRDefault="001945F5" w:rsidP="001D660F">
    <w:pPr>
      <w:pStyle w:val="Footer"/>
    </w:pPr>
    <w:r>
      <w:t xml:space="preserve">Written by: </w:t>
    </w:r>
    <w:r w:rsidR="00C851B2">
      <w:t>Tracey Cummings</w:t>
    </w:r>
    <w:r>
      <w:t xml:space="preserve"> (</w:t>
    </w:r>
    <w:r w:rsidR="00C851B2">
      <w:t>DSL</w:t>
    </w:r>
    <w:r>
      <w:t>)</w:t>
    </w:r>
    <w:r>
      <w:tab/>
    </w:r>
    <w:r>
      <w:tab/>
    </w:r>
    <w:r w:rsidR="001D660F">
      <w:t xml:space="preserve">Safeguarding </w:t>
    </w:r>
    <w:r w:rsidR="000F34FD">
      <w:t xml:space="preserve">&amp; Child Protection </w:t>
    </w:r>
    <w:r w:rsidR="001D660F">
      <w:t>Policy</w:t>
    </w:r>
  </w:p>
  <w:p w14:paraId="6673D4F0" w14:textId="74A90F6D" w:rsidR="001D660F" w:rsidRDefault="6B74ADD1" w:rsidP="001D660F">
    <w:pPr>
      <w:pStyle w:val="Footer"/>
    </w:pPr>
    <w:r>
      <w:t>Last Reviewed:  September 202</w:t>
    </w:r>
    <w:r w:rsidR="00DD4D8D">
      <w:t>4</w:t>
    </w:r>
  </w:p>
  <w:p w14:paraId="6B425FA7" w14:textId="484C0943" w:rsidR="001D660F" w:rsidRDefault="6B74ADD1" w:rsidP="001D660F">
    <w:pPr>
      <w:pStyle w:val="Footer"/>
    </w:pPr>
    <w:r>
      <w:t>Next Review:     September 202</w:t>
    </w:r>
    <w:r w:rsidR="00DD4D8D">
      <w:t>5</w:t>
    </w:r>
    <w:r w:rsidR="54BAC079">
      <w:tab/>
    </w:r>
    <w:r w:rsidR="54BAC079">
      <w:tab/>
    </w:r>
    <w:sdt>
      <w:sdtPr>
        <w:id w:val="1501777643"/>
        <w:placeholder>
          <w:docPart w:val="DefaultPlaceholder_1081868574"/>
        </w:placeholder>
      </w:sdtPr>
      <w:sdtEndPr>
        <w:rPr>
          <w:noProof/>
        </w:rPr>
      </w:sdtEndPr>
      <w:sdtContent>
        <w:r w:rsidR="54BAC079" w:rsidRPr="6B74ADD1">
          <w:rPr>
            <w:noProof/>
          </w:rPr>
          <w:fldChar w:fldCharType="begin"/>
        </w:r>
        <w:r w:rsidR="54BAC079">
          <w:instrText xml:space="preserve"> PAGE   \* MERGEFORMAT </w:instrText>
        </w:r>
        <w:r w:rsidR="54BAC079" w:rsidRPr="6B74ADD1">
          <w:fldChar w:fldCharType="separate"/>
        </w:r>
        <w:r w:rsidRPr="6B74ADD1">
          <w:rPr>
            <w:noProof/>
          </w:rPr>
          <w:t>1</w:t>
        </w:r>
        <w:r w:rsidR="54BAC079" w:rsidRPr="6B74ADD1">
          <w:rPr>
            <w:noProof/>
          </w:rPr>
          <w:fldChar w:fldCharType="end"/>
        </w:r>
      </w:sdtContent>
    </w:sdt>
  </w:p>
  <w:p w14:paraId="549FC717" w14:textId="7C6BCB8B" w:rsidR="001D660F" w:rsidRDefault="001D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61F8" w14:textId="77777777" w:rsidR="004E23D4" w:rsidRDefault="004E23D4" w:rsidP="001D660F">
      <w:pPr>
        <w:spacing w:after="0" w:line="240" w:lineRule="auto"/>
      </w:pPr>
      <w:r>
        <w:separator/>
      </w:r>
    </w:p>
  </w:footnote>
  <w:footnote w:type="continuationSeparator" w:id="0">
    <w:p w14:paraId="7D4AC366" w14:textId="77777777" w:rsidR="004E23D4" w:rsidRDefault="004E23D4" w:rsidP="001D660F">
      <w:pPr>
        <w:spacing w:after="0" w:line="240" w:lineRule="auto"/>
      </w:pPr>
      <w:r>
        <w:continuationSeparator/>
      </w:r>
    </w:p>
  </w:footnote>
  <w:footnote w:type="continuationNotice" w:id="1">
    <w:p w14:paraId="345F0700" w14:textId="77777777" w:rsidR="004E23D4" w:rsidRDefault="004E2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1E22C601" w14:paraId="5AA0924E" w14:textId="77777777" w:rsidTr="1E22C601">
      <w:tc>
        <w:tcPr>
          <w:tcW w:w="3009" w:type="dxa"/>
        </w:tcPr>
        <w:p w14:paraId="22D201EC" w14:textId="07BD7F00" w:rsidR="1E22C601" w:rsidRDefault="1E22C601" w:rsidP="1E22C601">
          <w:pPr>
            <w:pStyle w:val="Header"/>
            <w:ind w:left="-115"/>
          </w:pPr>
        </w:p>
      </w:tc>
      <w:tc>
        <w:tcPr>
          <w:tcW w:w="3009" w:type="dxa"/>
        </w:tcPr>
        <w:p w14:paraId="013B0811" w14:textId="4A021C8B" w:rsidR="1E22C601" w:rsidRDefault="1E22C601" w:rsidP="1E22C601">
          <w:pPr>
            <w:pStyle w:val="Header"/>
            <w:jc w:val="center"/>
          </w:pPr>
        </w:p>
      </w:tc>
      <w:tc>
        <w:tcPr>
          <w:tcW w:w="3009" w:type="dxa"/>
        </w:tcPr>
        <w:p w14:paraId="00CBA5EB" w14:textId="09542A6D" w:rsidR="1E22C601" w:rsidRDefault="1E22C601" w:rsidP="1E22C601">
          <w:pPr>
            <w:pStyle w:val="Header"/>
            <w:ind w:right="-115"/>
            <w:jc w:val="right"/>
          </w:pPr>
        </w:p>
      </w:tc>
    </w:tr>
  </w:tbl>
  <w:p w14:paraId="33A9A524" w14:textId="20180872" w:rsidR="1E22C601" w:rsidRDefault="1E22C601" w:rsidP="1E22C601">
    <w:pPr>
      <w:pStyle w:val="Header"/>
    </w:pPr>
  </w:p>
</w:hdr>
</file>

<file path=word/intelligence2.xml><?xml version="1.0" encoding="utf-8"?>
<int2:intelligence xmlns:int2="http://schemas.microsoft.com/office/intelligence/2020/intelligence" xmlns:oel="http://schemas.microsoft.com/office/2019/extlst">
  <int2:observations>
    <int2:textHash int2:hashCode="j3u8HmZ/Ro7N1F" int2:id="nlxjNMAz">
      <int2:state int2:value="Rejected" int2:type="AugLoop_Text_Critique"/>
    </int2:textHash>
    <int2:bookmark int2:bookmarkName="_Int_7oi9Vh6w" int2:invalidationBookmarkName="" int2:hashCode="3wVcZpQj/aEI7R" int2:id="5es5Q3P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85AC0"/>
    <w:multiLevelType w:val="hybridMultilevel"/>
    <w:tmpl w:val="5B6A64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D642B"/>
    <w:multiLevelType w:val="hybridMultilevel"/>
    <w:tmpl w:val="2152922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A422B"/>
    <w:multiLevelType w:val="hybridMultilevel"/>
    <w:tmpl w:val="6DE2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7B46D6"/>
    <w:multiLevelType w:val="hybridMultilevel"/>
    <w:tmpl w:val="5ACC99F4"/>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2F3F5A2"/>
    <w:multiLevelType w:val="hybridMultilevel"/>
    <w:tmpl w:val="FFFFFFFF"/>
    <w:lvl w:ilvl="0" w:tplc="696CC936">
      <w:start w:val="1"/>
      <w:numFmt w:val="bullet"/>
      <w:lvlText w:val=""/>
      <w:lvlJc w:val="left"/>
      <w:pPr>
        <w:ind w:left="720" w:hanging="360"/>
      </w:pPr>
      <w:rPr>
        <w:rFonts w:ascii="Symbol" w:hAnsi="Symbol" w:hint="default"/>
      </w:rPr>
    </w:lvl>
    <w:lvl w:ilvl="1" w:tplc="C3840FC0">
      <w:start w:val="1"/>
      <w:numFmt w:val="bullet"/>
      <w:lvlText w:val="o"/>
      <w:lvlJc w:val="left"/>
      <w:pPr>
        <w:ind w:left="1440" w:hanging="360"/>
      </w:pPr>
      <w:rPr>
        <w:rFonts w:ascii="Courier New" w:hAnsi="Courier New" w:hint="default"/>
      </w:rPr>
    </w:lvl>
    <w:lvl w:ilvl="2" w:tplc="94FCEBD6">
      <w:start w:val="1"/>
      <w:numFmt w:val="bullet"/>
      <w:lvlText w:val=""/>
      <w:lvlJc w:val="left"/>
      <w:pPr>
        <w:ind w:left="2160" w:hanging="360"/>
      </w:pPr>
      <w:rPr>
        <w:rFonts w:ascii="Wingdings" w:hAnsi="Wingdings" w:hint="default"/>
      </w:rPr>
    </w:lvl>
    <w:lvl w:ilvl="3" w:tplc="35F8B8E2">
      <w:start w:val="1"/>
      <w:numFmt w:val="bullet"/>
      <w:lvlText w:val=""/>
      <w:lvlJc w:val="left"/>
      <w:pPr>
        <w:ind w:left="2880" w:hanging="360"/>
      </w:pPr>
      <w:rPr>
        <w:rFonts w:ascii="Symbol" w:hAnsi="Symbol" w:hint="default"/>
      </w:rPr>
    </w:lvl>
    <w:lvl w:ilvl="4" w:tplc="5D1219AA">
      <w:start w:val="1"/>
      <w:numFmt w:val="bullet"/>
      <w:lvlText w:val="o"/>
      <w:lvlJc w:val="left"/>
      <w:pPr>
        <w:ind w:left="3600" w:hanging="360"/>
      </w:pPr>
      <w:rPr>
        <w:rFonts w:ascii="Courier New" w:hAnsi="Courier New" w:hint="default"/>
      </w:rPr>
    </w:lvl>
    <w:lvl w:ilvl="5" w:tplc="0D3C1B78">
      <w:start w:val="1"/>
      <w:numFmt w:val="bullet"/>
      <w:lvlText w:val=""/>
      <w:lvlJc w:val="left"/>
      <w:pPr>
        <w:ind w:left="4320" w:hanging="360"/>
      </w:pPr>
      <w:rPr>
        <w:rFonts w:ascii="Wingdings" w:hAnsi="Wingdings" w:hint="default"/>
      </w:rPr>
    </w:lvl>
    <w:lvl w:ilvl="6" w:tplc="3F922398">
      <w:start w:val="1"/>
      <w:numFmt w:val="bullet"/>
      <w:lvlText w:val=""/>
      <w:lvlJc w:val="left"/>
      <w:pPr>
        <w:ind w:left="5040" w:hanging="360"/>
      </w:pPr>
      <w:rPr>
        <w:rFonts w:ascii="Symbol" w:hAnsi="Symbol" w:hint="default"/>
      </w:rPr>
    </w:lvl>
    <w:lvl w:ilvl="7" w:tplc="DA4AE8A8">
      <w:start w:val="1"/>
      <w:numFmt w:val="bullet"/>
      <w:lvlText w:val="o"/>
      <w:lvlJc w:val="left"/>
      <w:pPr>
        <w:ind w:left="5760" w:hanging="360"/>
      </w:pPr>
      <w:rPr>
        <w:rFonts w:ascii="Courier New" w:hAnsi="Courier New" w:hint="default"/>
      </w:rPr>
    </w:lvl>
    <w:lvl w:ilvl="8" w:tplc="0CD45F00">
      <w:start w:val="1"/>
      <w:numFmt w:val="bullet"/>
      <w:lvlText w:val=""/>
      <w:lvlJc w:val="left"/>
      <w:pPr>
        <w:ind w:left="6480" w:hanging="360"/>
      </w:pPr>
      <w:rPr>
        <w:rFonts w:ascii="Wingdings" w:hAnsi="Wingdings" w:hint="default"/>
      </w:rPr>
    </w:lvl>
  </w:abstractNum>
  <w:abstractNum w:abstractNumId="30"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2"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705191"/>
    <w:multiLevelType w:val="hybridMultilevel"/>
    <w:tmpl w:val="3C26CA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034957"/>
    <w:multiLevelType w:val="hybridMultilevel"/>
    <w:tmpl w:val="2570B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3489981">
    <w:abstractNumId w:val="22"/>
  </w:num>
  <w:num w:numId="2" w16cid:durableId="1995641799">
    <w:abstractNumId w:val="12"/>
  </w:num>
  <w:num w:numId="3" w16cid:durableId="72238116">
    <w:abstractNumId w:val="31"/>
  </w:num>
  <w:num w:numId="4" w16cid:durableId="1525094111">
    <w:abstractNumId w:val="0"/>
  </w:num>
  <w:num w:numId="5" w16cid:durableId="344594341">
    <w:abstractNumId w:val="9"/>
  </w:num>
  <w:num w:numId="6" w16cid:durableId="1133908348">
    <w:abstractNumId w:val="28"/>
  </w:num>
  <w:num w:numId="7" w16cid:durableId="1771002783">
    <w:abstractNumId w:val="30"/>
  </w:num>
  <w:num w:numId="8" w16cid:durableId="1015612067">
    <w:abstractNumId w:val="25"/>
  </w:num>
  <w:num w:numId="9" w16cid:durableId="1217619569">
    <w:abstractNumId w:val="20"/>
  </w:num>
  <w:num w:numId="10" w16cid:durableId="1286766273">
    <w:abstractNumId w:val="36"/>
  </w:num>
  <w:num w:numId="11" w16cid:durableId="93330582">
    <w:abstractNumId w:val="14"/>
  </w:num>
  <w:num w:numId="12" w16cid:durableId="1774201776">
    <w:abstractNumId w:val="35"/>
  </w:num>
  <w:num w:numId="13" w16cid:durableId="669912951">
    <w:abstractNumId w:val="34"/>
  </w:num>
  <w:num w:numId="14" w16cid:durableId="173233720">
    <w:abstractNumId w:val="10"/>
  </w:num>
  <w:num w:numId="15" w16cid:durableId="1718123246">
    <w:abstractNumId w:val="24"/>
  </w:num>
  <w:num w:numId="16" w16cid:durableId="1076050498">
    <w:abstractNumId w:val="2"/>
  </w:num>
  <w:num w:numId="17" w16cid:durableId="881095817">
    <w:abstractNumId w:val="6"/>
  </w:num>
  <w:num w:numId="18" w16cid:durableId="20056765">
    <w:abstractNumId w:val="1"/>
  </w:num>
  <w:num w:numId="19" w16cid:durableId="117533382">
    <w:abstractNumId w:val="3"/>
  </w:num>
  <w:num w:numId="20" w16cid:durableId="1848210546">
    <w:abstractNumId w:val="32"/>
  </w:num>
  <w:num w:numId="21" w16cid:durableId="2078435328">
    <w:abstractNumId w:val="13"/>
  </w:num>
  <w:num w:numId="22" w16cid:durableId="1283805679">
    <w:abstractNumId w:val="17"/>
  </w:num>
  <w:num w:numId="23" w16cid:durableId="281352838">
    <w:abstractNumId w:val="15"/>
  </w:num>
  <w:num w:numId="24" w16cid:durableId="862208873">
    <w:abstractNumId w:val="18"/>
  </w:num>
  <w:num w:numId="25" w16cid:durableId="1722242698">
    <w:abstractNumId w:val="16"/>
  </w:num>
  <w:num w:numId="26" w16cid:durableId="1121803766">
    <w:abstractNumId w:val="19"/>
  </w:num>
  <w:num w:numId="27" w16cid:durableId="1862430604">
    <w:abstractNumId w:val="7"/>
  </w:num>
  <w:num w:numId="28" w16cid:durableId="350958755">
    <w:abstractNumId w:val="23"/>
  </w:num>
  <w:num w:numId="29" w16cid:durableId="113258319">
    <w:abstractNumId w:val="11"/>
  </w:num>
  <w:num w:numId="30" w16cid:durableId="418869864">
    <w:abstractNumId w:val="27"/>
  </w:num>
  <w:num w:numId="31" w16cid:durableId="1556501958">
    <w:abstractNumId w:val="8"/>
  </w:num>
  <w:num w:numId="32" w16cid:durableId="212236786">
    <w:abstractNumId w:val="26"/>
  </w:num>
  <w:num w:numId="33" w16cid:durableId="381441399">
    <w:abstractNumId w:val="5"/>
  </w:num>
  <w:num w:numId="34" w16cid:durableId="229966999">
    <w:abstractNumId w:val="21"/>
  </w:num>
  <w:num w:numId="35" w16cid:durableId="808595448">
    <w:abstractNumId w:val="29"/>
  </w:num>
  <w:num w:numId="36" w16cid:durableId="1095202903">
    <w:abstractNumId w:val="33"/>
  </w:num>
  <w:num w:numId="37" w16cid:durableId="75189544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N7c0Mjc2MrY0sTRS0lEKTi0uzszPAykwrQUAfq0U1CwAAAA="/>
  </w:docVars>
  <w:rsids>
    <w:rsidRoot w:val="00651C33"/>
    <w:rsid w:val="00002C02"/>
    <w:rsid w:val="000053D8"/>
    <w:rsid w:val="00005541"/>
    <w:rsid w:val="00006D42"/>
    <w:rsid w:val="00024B79"/>
    <w:rsid w:val="00024E89"/>
    <w:rsid w:val="000276B2"/>
    <w:rsid w:val="00033E1E"/>
    <w:rsid w:val="00034293"/>
    <w:rsid w:val="000345F3"/>
    <w:rsid w:val="000370BE"/>
    <w:rsid w:val="00041ED2"/>
    <w:rsid w:val="00041EEC"/>
    <w:rsid w:val="000455D3"/>
    <w:rsid w:val="00047C86"/>
    <w:rsid w:val="00052417"/>
    <w:rsid w:val="00054E87"/>
    <w:rsid w:val="00055AA7"/>
    <w:rsid w:val="00055DF4"/>
    <w:rsid w:val="00055E32"/>
    <w:rsid w:val="000620D4"/>
    <w:rsid w:val="000706EC"/>
    <w:rsid w:val="000774C5"/>
    <w:rsid w:val="00084678"/>
    <w:rsid w:val="00096463"/>
    <w:rsid w:val="00096BDC"/>
    <w:rsid w:val="000A691F"/>
    <w:rsid w:val="000A7491"/>
    <w:rsid w:val="000B3E62"/>
    <w:rsid w:val="000C1124"/>
    <w:rsid w:val="000C2D92"/>
    <w:rsid w:val="000D5AE6"/>
    <w:rsid w:val="000F34FD"/>
    <w:rsid w:val="001047F0"/>
    <w:rsid w:val="00105A88"/>
    <w:rsid w:val="00130F15"/>
    <w:rsid w:val="00135BD0"/>
    <w:rsid w:val="00165424"/>
    <w:rsid w:val="00166457"/>
    <w:rsid w:val="00173109"/>
    <w:rsid w:val="001738A5"/>
    <w:rsid w:val="00173FE6"/>
    <w:rsid w:val="00177237"/>
    <w:rsid w:val="00183D3C"/>
    <w:rsid w:val="001945F5"/>
    <w:rsid w:val="001A2EBF"/>
    <w:rsid w:val="001A4498"/>
    <w:rsid w:val="001A44DE"/>
    <w:rsid w:val="001A61FB"/>
    <w:rsid w:val="001B20C8"/>
    <w:rsid w:val="001B2ECD"/>
    <w:rsid w:val="001B5E1A"/>
    <w:rsid w:val="001B64C4"/>
    <w:rsid w:val="001D07B9"/>
    <w:rsid w:val="001D2105"/>
    <w:rsid w:val="001D660F"/>
    <w:rsid w:val="001F00BF"/>
    <w:rsid w:val="001F0355"/>
    <w:rsid w:val="0021226E"/>
    <w:rsid w:val="00213602"/>
    <w:rsid w:val="00216BE7"/>
    <w:rsid w:val="00225FFE"/>
    <w:rsid w:val="00244468"/>
    <w:rsid w:val="00257F98"/>
    <w:rsid w:val="002634C6"/>
    <w:rsid w:val="00266FA9"/>
    <w:rsid w:val="0027105D"/>
    <w:rsid w:val="0027406F"/>
    <w:rsid w:val="00274736"/>
    <w:rsid w:val="0028254D"/>
    <w:rsid w:val="00290FBA"/>
    <w:rsid w:val="00292A1D"/>
    <w:rsid w:val="00294A8A"/>
    <w:rsid w:val="002B06C1"/>
    <w:rsid w:val="002D2D1E"/>
    <w:rsid w:val="002D5949"/>
    <w:rsid w:val="002E12A1"/>
    <w:rsid w:val="002E598E"/>
    <w:rsid w:val="00304DEC"/>
    <w:rsid w:val="00313B6E"/>
    <w:rsid w:val="0032123C"/>
    <w:rsid w:val="00321BE5"/>
    <w:rsid w:val="00324612"/>
    <w:rsid w:val="00335A01"/>
    <w:rsid w:val="00352926"/>
    <w:rsid w:val="00358E3B"/>
    <w:rsid w:val="00370449"/>
    <w:rsid w:val="003710C2"/>
    <w:rsid w:val="00377CED"/>
    <w:rsid w:val="0038615F"/>
    <w:rsid w:val="00391CC9"/>
    <w:rsid w:val="0039366C"/>
    <w:rsid w:val="003977D9"/>
    <w:rsid w:val="00397DAD"/>
    <w:rsid w:val="003A7366"/>
    <w:rsid w:val="003B0522"/>
    <w:rsid w:val="003B232C"/>
    <w:rsid w:val="003C04A0"/>
    <w:rsid w:val="003C105F"/>
    <w:rsid w:val="003C4F72"/>
    <w:rsid w:val="003E1EC9"/>
    <w:rsid w:val="003E3C04"/>
    <w:rsid w:val="003E4CE5"/>
    <w:rsid w:val="003E6C05"/>
    <w:rsid w:val="003F0AEB"/>
    <w:rsid w:val="003F3BD6"/>
    <w:rsid w:val="003F41FF"/>
    <w:rsid w:val="00416799"/>
    <w:rsid w:val="004215DE"/>
    <w:rsid w:val="00424575"/>
    <w:rsid w:val="00437BE3"/>
    <w:rsid w:val="004430F3"/>
    <w:rsid w:val="004432BC"/>
    <w:rsid w:val="004435A4"/>
    <w:rsid w:val="00445EF0"/>
    <w:rsid w:val="00451B08"/>
    <w:rsid w:val="00457938"/>
    <w:rsid w:val="004616BB"/>
    <w:rsid w:val="00473601"/>
    <w:rsid w:val="00486030"/>
    <w:rsid w:val="00491619"/>
    <w:rsid w:val="00494A4E"/>
    <w:rsid w:val="00495690"/>
    <w:rsid w:val="004A1F55"/>
    <w:rsid w:val="004A317D"/>
    <w:rsid w:val="004A5006"/>
    <w:rsid w:val="004B2089"/>
    <w:rsid w:val="004C2751"/>
    <w:rsid w:val="004C2DB1"/>
    <w:rsid w:val="004D06C8"/>
    <w:rsid w:val="004D218A"/>
    <w:rsid w:val="004D43B5"/>
    <w:rsid w:val="004E23D4"/>
    <w:rsid w:val="004E240A"/>
    <w:rsid w:val="004E3873"/>
    <w:rsid w:val="004F036F"/>
    <w:rsid w:val="0050229B"/>
    <w:rsid w:val="005024EF"/>
    <w:rsid w:val="00506E4F"/>
    <w:rsid w:val="0050713B"/>
    <w:rsid w:val="00511D52"/>
    <w:rsid w:val="005128B0"/>
    <w:rsid w:val="005163D9"/>
    <w:rsid w:val="0051F539"/>
    <w:rsid w:val="00525ACA"/>
    <w:rsid w:val="00542C45"/>
    <w:rsid w:val="00551687"/>
    <w:rsid w:val="0055488F"/>
    <w:rsid w:val="00557B20"/>
    <w:rsid w:val="00560F5E"/>
    <w:rsid w:val="005730E1"/>
    <w:rsid w:val="005774A8"/>
    <w:rsid w:val="005877A6"/>
    <w:rsid w:val="005942BB"/>
    <w:rsid w:val="005A0EDB"/>
    <w:rsid w:val="005A7D39"/>
    <w:rsid w:val="005B0CF8"/>
    <w:rsid w:val="005C0EDA"/>
    <w:rsid w:val="005D2580"/>
    <w:rsid w:val="005E118C"/>
    <w:rsid w:val="005E75F6"/>
    <w:rsid w:val="005F1323"/>
    <w:rsid w:val="005F31CC"/>
    <w:rsid w:val="005F4529"/>
    <w:rsid w:val="005F667D"/>
    <w:rsid w:val="006025C5"/>
    <w:rsid w:val="0060793C"/>
    <w:rsid w:val="00614F31"/>
    <w:rsid w:val="006172D6"/>
    <w:rsid w:val="006229FF"/>
    <w:rsid w:val="0062728E"/>
    <w:rsid w:val="00636CD2"/>
    <w:rsid w:val="0064380F"/>
    <w:rsid w:val="0064514B"/>
    <w:rsid w:val="00650537"/>
    <w:rsid w:val="00651C33"/>
    <w:rsid w:val="0066370D"/>
    <w:rsid w:val="00671298"/>
    <w:rsid w:val="00671EA0"/>
    <w:rsid w:val="00673BBD"/>
    <w:rsid w:val="00673C25"/>
    <w:rsid w:val="00680D72"/>
    <w:rsid w:val="0068568F"/>
    <w:rsid w:val="00686553"/>
    <w:rsid w:val="006940D3"/>
    <w:rsid w:val="006A334A"/>
    <w:rsid w:val="006B1DA2"/>
    <w:rsid w:val="006C1E48"/>
    <w:rsid w:val="006C6127"/>
    <w:rsid w:val="006D00B7"/>
    <w:rsid w:val="006D19B1"/>
    <w:rsid w:val="006D3A13"/>
    <w:rsid w:val="006D3F6D"/>
    <w:rsid w:val="006D59CE"/>
    <w:rsid w:val="006D5F99"/>
    <w:rsid w:val="006D6936"/>
    <w:rsid w:val="006D7888"/>
    <w:rsid w:val="006D7DA2"/>
    <w:rsid w:val="006F3898"/>
    <w:rsid w:val="006F6923"/>
    <w:rsid w:val="006F7ABC"/>
    <w:rsid w:val="00702212"/>
    <w:rsid w:val="00717FE6"/>
    <w:rsid w:val="00720F9F"/>
    <w:rsid w:val="00724249"/>
    <w:rsid w:val="00731DA5"/>
    <w:rsid w:val="00732525"/>
    <w:rsid w:val="00734989"/>
    <w:rsid w:val="00736DEC"/>
    <w:rsid w:val="00737631"/>
    <w:rsid w:val="007402A4"/>
    <w:rsid w:val="007413F0"/>
    <w:rsid w:val="00751491"/>
    <w:rsid w:val="00762F85"/>
    <w:rsid w:val="0076409A"/>
    <w:rsid w:val="007674E2"/>
    <w:rsid w:val="0078268B"/>
    <w:rsid w:val="00784016"/>
    <w:rsid w:val="00784830"/>
    <w:rsid w:val="00793C88"/>
    <w:rsid w:val="007946A1"/>
    <w:rsid w:val="007A5D9F"/>
    <w:rsid w:val="007A7E2A"/>
    <w:rsid w:val="007B1DD6"/>
    <w:rsid w:val="007B247F"/>
    <w:rsid w:val="007C4002"/>
    <w:rsid w:val="007C6B7E"/>
    <w:rsid w:val="007D2C32"/>
    <w:rsid w:val="007D4EBF"/>
    <w:rsid w:val="007D7AB1"/>
    <w:rsid w:val="007F0F4A"/>
    <w:rsid w:val="00832BFC"/>
    <w:rsid w:val="00832D83"/>
    <w:rsid w:val="0083669F"/>
    <w:rsid w:val="00843BF4"/>
    <w:rsid w:val="0084507B"/>
    <w:rsid w:val="008524F5"/>
    <w:rsid w:val="00853BAB"/>
    <w:rsid w:val="0085459D"/>
    <w:rsid w:val="00854F7C"/>
    <w:rsid w:val="008637E6"/>
    <w:rsid w:val="0086383A"/>
    <w:rsid w:val="00863F7D"/>
    <w:rsid w:val="008679DF"/>
    <w:rsid w:val="00870BED"/>
    <w:rsid w:val="00872B13"/>
    <w:rsid w:val="0088220E"/>
    <w:rsid w:val="00883DDC"/>
    <w:rsid w:val="008908A3"/>
    <w:rsid w:val="00892EDC"/>
    <w:rsid w:val="00893782"/>
    <w:rsid w:val="00893C41"/>
    <w:rsid w:val="0089526A"/>
    <w:rsid w:val="00897F33"/>
    <w:rsid w:val="008A1954"/>
    <w:rsid w:val="008A316C"/>
    <w:rsid w:val="008A5A4D"/>
    <w:rsid w:val="008B307B"/>
    <w:rsid w:val="008B78D2"/>
    <w:rsid w:val="008C5D73"/>
    <w:rsid w:val="008C76C0"/>
    <w:rsid w:val="008D283D"/>
    <w:rsid w:val="008D46E0"/>
    <w:rsid w:val="008E11DE"/>
    <w:rsid w:val="008E1430"/>
    <w:rsid w:val="008E2E1C"/>
    <w:rsid w:val="008E41ED"/>
    <w:rsid w:val="008F0DFC"/>
    <w:rsid w:val="008F15DE"/>
    <w:rsid w:val="008F5C02"/>
    <w:rsid w:val="00901BB8"/>
    <w:rsid w:val="00907EC1"/>
    <w:rsid w:val="0091295F"/>
    <w:rsid w:val="00913215"/>
    <w:rsid w:val="00913717"/>
    <w:rsid w:val="00913F6A"/>
    <w:rsid w:val="00915377"/>
    <w:rsid w:val="0092316B"/>
    <w:rsid w:val="0092504F"/>
    <w:rsid w:val="00925169"/>
    <w:rsid w:val="00926C98"/>
    <w:rsid w:val="009278F1"/>
    <w:rsid w:val="00932AA4"/>
    <w:rsid w:val="00934A05"/>
    <w:rsid w:val="00942445"/>
    <w:rsid w:val="0094285D"/>
    <w:rsid w:val="00943995"/>
    <w:rsid w:val="00960752"/>
    <w:rsid w:val="00966E06"/>
    <w:rsid w:val="00977087"/>
    <w:rsid w:val="009807F2"/>
    <w:rsid w:val="00981A06"/>
    <w:rsid w:val="00982CCA"/>
    <w:rsid w:val="00985AE3"/>
    <w:rsid w:val="00985BEE"/>
    <w:rsid w:val="0099547B"/>
    <w:rsid w:val="00995C8D"/>
    <w:rsid w:val="009A09BF"/>
    <w:rsid w:val="009A10E0"/>
    <w:rsid w:val="009A26FA"/>
    <w:rsid w:val="009B432F"/>
    <w:rsid w:val="009B644B"/>
    <w:rsid w:val="009C2F6F"/>
    <w:rsid w:val="009C4475"/>
    <w:rsid w:val="009C6E8B"/>
    <w:rsid w:val="009C7576"/>
    <w:rsid w:val="009C7F83"/>
    <w:rsid w:val="009D5287"/>
    <w:rsid w:val="009E00DC"/>
    <w:rsid w:val="009E0F37"/>
    <w:rsid w:val="009E2AD9"/>
    <w:rsid w:val="009E31A4"/>
    <w:rsid w:val="009E7740"/>
    <w:rsid w:val="009F58EC"/>
    <w:rsid w:val="00A05727"/>
    <w:rsid w:val="00A110A8"/>
    <w:rsid w:val="00A17B85"/>
    <w:rsid w:val="00A26C77"/>
    <w:rsid w:val="00A441BD"/>
    <w:rsid w:val="00A50D72"/>
    <w:rsid w:val="00A52AE7"/>
    <w:rsid w:val="00A631D3"/>
    <w:rsid w:val="00A634DA"/>
    <w:rsid w:val="00A64EDF"/>
    <w:rsid w:val="00A65B5E"/>
    <w:rsid w:val="00A71183"/>
    <w:rsid w:val="00A90C54"/>
    <w:rsid w:val="00AA70CE"/>
    <w:rsid w:val="00AB47F4"/>
    <w:rsid w:val="00AB5D74"/>
    <w:rsid w:val="00AB6EEE"/>
    <w:rsid w:val="00AB7E31"/>
    <w:rsid w:val="00AC2FD4"/>
    <w:rsid w:val="00AC510F"/>
    <w:rsid w:val="00AC7976"/>
    <w:rsid w:val="00AD1540"/>
    <w:rsid w:val="00AD1E93"/>
    <w:rsid w:val="00AD5C88"/>
    <w:rsid w:val="00AD68E1"/>
    <w:rsid w:val="00AE1737"/>
    <w:rsid w:val="00AE29C1"/>
    <w:rsid w:val="00AE4FEE"/>
    <w:rsid w:val="00AE5436"/>
    <w:rsid w:val="00AF02D9"/>
    <w:rsid w:val="00AF4455"/>
    <w:rsid w:val="00B01EFF"/>
    <w:rsid w:val="00B03E58"/>
    <w:rsid w:val="00B04C97"/>
    <w:rsid w:val="00B1180D"/>
    <w:rsid w:val="00B11D92"/>
    <w:rsid w:val="00B12B20"/>
    <w:rsid w:val="00B13AC6"/>
    <w:rsid w:val="00B1521A"/>
    <w:rsid w:val="00B21848"/>
    <w:rsid w:val="00B42966"/>
    <w:rsid w:val="00B43285"/>
    <w:rsid w:val="00B44215"/>
    <w:rsid w:val="00B46EC8"/>
    <w:rsid w:val="00B477C3"/>
    <w:rsid w:val="00B526B8"/>
    <w:rsid w:val="00B530CF"/>
    <w:rsid w:val="00B55E33"/>
    <w:rsid w:val="00B5E62B"/>
    <w:rsid w:val="00B7205B"/>
    <w:rsid w:val="00B76AB0"/>
    <w:rsid w:val="00B83124"/>
    <w:rsid w:val="00B8481C"/>
    <w:rsid w:val="00B9127A"/>
    <w:rsid w:val="00B95EDD"/>
    <w:rsid w:val="00BB0175"/>
    <w:rsid w:val="00BB2887"/>
    <w:rsid w:val="00BB4C8B"/>
    <w:rsid w:val="00BB621E"/>
    <w:rsid w:val="00BD3DB5"/>
    <w:rsid w:val="00BD4989"/>
    <w:rsid w:val="00BD6AC4"/>
    <w:rsid w:val="00BE2C25"/>
    <w:rsid w:val="00BE4D15"/>
    <w:rsid w:val="00BE61A6"/>
    <w:rsid w:val="00BE6C3C"/>
    <w:rsid w:val="00BF06B1"/>
    <w:rsid w:val="00BF0950"/>
    <w:rsid w:val="00BF37E7"/>
    <w:rsid w:val="00C241FD"/>
    <w:rsid w:val="00C3113F"/>
    <w:rsid w:val="00C3332B"/>
    <w:rsid w:val="00C34E43"/>
    <w:rsid w:val="00C36829"/>
    <w:rsid w:val="00C4486D"/>
    <w:rsid w:val="00C550CA"/>
    <w:rsid w:val="00C6296F"/>
    <w:rsid w:val="00C661CC"/>
    <w:rsid w:val="00C662CC"/>
    <w:rsid w:val="00C70862"/>
    <w:rsid w:val="00C7167C"/>
    <w:rsid w:val="00C80268"/>
    <w:rsid w:val="00C84015"/>
    <w:rsid w:val="00C851B2"/>
    <w:rsid w:val="00C93449"/>
    <w:rsid w:val="00C96BC2"/>
    <w:rsid w:val="00CA0AB9"/>
    <w:rsid w:val="00CA6C61"/>
    <w:rsid w:val="00CA7552"/>
    <w:rsid w:val="00CB3D18"/>
    <w:rsid w:val="00CB5FC2"/>
    <w:rsid w:val="00CB6DD7"/>
    <w:rsid w:val="00CC5510"/>
    <w:rsid w:val="00CE0864"/>
    <w:rsid w:val="00CE7BE6"/>
    <w:rsid w:val="00CF5EB5"/>
    <w:rsid w:val="00D00C94"/>
    <w:rsid w:val="00D04BD9"/>
    <w:rsid w:val="00D07966"/>
    <w:rsid w:val="00D254B1"/>
    <w:rsid w:val="00D2567F"/>
    <w:rsid w:val="00D31BC1"/>
    <w:rsid w:val="00D32E7F"/>
    <w:rsid w:val="00D34F98"/>
    <w:rsid w:val="00D355C1"/>
    <w:rsid w:val="00D4347E"/>
    <w:rsid w:val="00D465F2"/>
    <w:rsid w:val="00D531D2"/>
    <w:rsid w:val="00D53849"/>
    <w:rsid w:val="00D5450E"/>
    <w:rsid w:val="00D5755D"/>
    <w:rsid w:val="00D612D6"/>
    <w:rsid w:val="00D615BF"/>
    <w:rsid w:val="00D6396D"/>
    <w:rsid w:val="00D63CA9"/>
    <w:rsid w:val="00D63F23"/>
    <w:rsid w:val="00D67F24"/>
    <w:rsid w:val="00D87D2C"/>
    <w:rsid w:val="00D91AEB"/>
    <w:rsid w:val="00D94483"/>
    <w:rsid w:val="00DA701C"/>
    <w:rsid w:val="00DB4FF8"/>
    <w:rsid w:val="00DC50F1"/>
    <w:rsid w:val="00DD2B78"/>
    <w:rsid w:val="00DD4D8D"/>
    <w:rsid w:val="00DE6408"/>
    <w:rsid w:val="00DE685A"/>
    <w:rsid w:val="00DE6FCB"/>
    <w:rsid w:val="00DF5E97"/>
    <w:rsid w:val="00DF61B0"/>
    <w:rsid w:val="00E00612"/>
    <w:rsid w:val="00E00F17"/>
    <w:rsid w:val="00E05D04"/>
    <w:rsid w:val="00E0641F"/>
    <w:rsid w:val="00E076A7"/>
    <w:rsid w:val="00E17387"/>
    <w:rsid w:val="00E21DC1"/>
    <w:rsid w:val="00E23590"/>
    <w:rsid w:val="00E250B2"/>
    <w:rsid w:val="00E329C3"/>
    <w:rsid w:val="00E35BF9"/>
    <w:rsid w:val="00E40C7F"/>
    <w:rsid w:val="00E42964"/>
    <w:rsid w:val="00E45425"/>
    <w:rsid w:val="00E4560B"/>
    <w:rsid w:val="00E45E00"/>
    <w:rsid w:val="00E47F4F"/>
    <w:rsid w:val="00E50AB4"/>
    <w:rsid w:val="00E51C7E"/>
    <w:rsid w:val="00E579A8"/>
    <w:rsid w:val="00E6571C"/>
    <w:rsid w:val="00E65E46"/>
    <w:rsid w:val="00E70471"/>
    <w:rsid w:val="00E8146C"/>
    <w:rsid w:val="00E84DBA"/>
    <w:rsid w:val="00E91CBB"/>
    <w:rsid w:val="00E92215"/>
    <w:rsid w:val="00E958DA"/>
    <w:rsid w:val="00EA611C"/>
    <w:rsid w:val="00EA6A65"/>
    <w:rsid w:val="00EB0311"/>
    <w:rsid w:val="00EB5E83"/>
    <w:rsid w:val="00ED25DA"/>
    <w:rsid w:val="00EE3AA3"/>
    <w:rsid w:val="00EE71D0"/>
    <w:rsid w:val="00EF382A"/>
    <w:rsid w:val="00F101F5"/>
    <w:rsid w:val="00F10E18"/>
    <w:rsid w:val="00F10F85"/>
    <w:rsid w:val="00F22D52"/>
    <w:rsid w:val="00F22DD1"/>
    <w:rsid w:val="00F31A04"/>
    <w:rsid w:val="00F32385"/>
    <w:rsid w:val="00F32590"/>
    <w:rsid w:val="00F331B6"/>
    <w:rsid w:val="00F34C71"/>
    <w:rsid w:val="00F36FF7"/>
    <w:rsid w:val="00F4169A"/>
    <w:rsid w:val="00F42ABF"/>
    <w:rsid w:val="00F42C4E"/>
    <w:rsid w:val="00F52865"/>
    <w:rsid w:val="00F715E9"/>
    <w:rsid w:val="00F8603A"/>
    <w:rsid w:val="00F8723A"/>
    <w:rsid w:val="00F87DA2"/>
    <w:rsid w:val="00F90AE2"/>
    <w:rsid w:val="00F92B7C"/>
    <w:rsid w:val="00F9496B"/>
    <w:rsid w:val="00F959C1"/>
    <w:rsid w:val="00FA314B"/>
    <w:rsid w:val="00FA36B0"/>
    <w:rsid w:val="00FA413E"/>
    <w:rsid w:val="00FA5E32"/>
    <w:rsid w:val="00FB2EC7"/>
    <w:rsid w:val="00FBD07F"/>
    <w:rsid w:val="00FC2872"/>
    <w:rsid w:val="00FC51D3"/>
    <w:rsid w:val="00FC6FA2"/>
    <w:rsid w:val="00FD1C0F"/>
    <w:rsid w:val="00FD1D93"/>
    <w:rsid w:val="00FD5CB0"/>
    <w:rsid w:val="00FE37CA"/>
    <w:rsid w:val="00FF0D76"/>
    <w:rsid w:val="00FF56AB"/>
    <w:rsid w:val="0149FB2C"/>
    <w:rsid w:val="01586A83"/>
    <w:rsid w:val="01A4142B"/>
    <w:rsid w:val="01C51BB2"/>
    <w:rsid w:val="01F2F49D"/>
    <w:rsid w:val="022188A7"/>
    <w:rsid w:val="02221842"/>
    <w:rsid w:val="02463239"/>
    <w:rsid w:val="024A23C8"/>
    <w:rsid w:val="0255A04E"/>
    <w:rsid w:val="02B48CB3"/>
    <w:rsid w:val="02ECAE24"/>
    <w:rsid w:val="0331C576"/>
    <w:rsid w:val="034FF13E"/>
    <w:rsid w:val="035132F8"/>
    <w:rsid w:val="03A7B91F"/>
    <w:rsid w:val="03FB371A"/>
    <w:rsid w:val="0411C84E"/>
    <w:rsid w:val="041EAC65"/>
    <w:rsid w:val="04277DF6"/>
    <w:rsid w:val="0437BC0B"/>
    <w:rsid w:val="04920B1F"/>
    <w:rsid w:val="04AD5521"/>
    <w:rsid w:val="04BBEE2D"/>
    <w:rsid w:val="057B9153"/>
    <w:rsid w:val="0599F0ED"/>
    <w:rsid w:val="05AFE9F0"/>
    <w:rsid w:val="05D2A820"/>
    <w:rsid w:val="05F0800D"/>
    <w:rsid w:val="060D0C8F"/>
    <w:rsid w:val="065920DB"/>
    <w:rsid w:val="06871474"/>
    <w:rsid w:val="0699F8B0"/>
    <w:rsid w:val="06AD40A5"/>
    <w:rsid w:val="06BA52AC"/>
    <w:rsid w:val="06CADDA1"/>
    <w:rsid w:val="06F99BD1"/>
    <w:rsid w:val="0701763D"/>
    <w:rsid w:val="0743B953"/>
    <w:rsid w:val="07496910"/>
    <w:rsid w:val="07585D89"/>
    <w:rsid w:val="07A5033E"/>
    <w:rsid w:val="07BFDA3F"/>
    <w:rsid w:val="07D3ACD0"/>
    <w:rsid w:val="07D53062"/>
    <w:rsid w:val="07F8FCB9"/>
    <w:rsid w:val="0844DF93"/>
    <w:rsid w:val="086118A2"/>
    <w:rsid w:val="08956C32"/>
    <w:rsid w:val="089986E9"/>
    <w:rsid w:val="08B93F67"/>
    <w:rsid w:val="08D3FD2D"/>
    <w:rsid w:val="08FC668C"/>
    <w:rsid w:val="093B756D"/>
    <w:rsid w:val="097B19D7"/>
    <w:rsid w:val="097BA4BD"/>
    <w:rsid w:val="097F8025"/>
    <w:rsid w:val="0A098C52"/>
    <w:rsid w:val="0A22BC9A"/>
    <w:rsid w:val="0A2F7B19"/>
    <w:rsid w:val="0A570C40"/>
    <w:rsid w:val="0AA0E2AE"/>
    <w:rsid w:val="0AD1B392"/>
    <w:rsid w:val="0ADCA400"/>
    <w:rsid w:val="0AF2495C"/>
    <w:rsid w:val="0B056FFE"/>
    <w:rsid w:val="0B16604C"/>
    <w:rsid w:val="0B17751E"/>
    <w:rsid w:val="0B447A25"/>
    <w:rsid w:val="0BB0D29E"/>
    <w:rsid w:val="0BE62B60"/>
    <w:rsid w:val="0C16E8CB"/>
    <w:rsid w:val="0C291CCF"/>
    <w:rsid w:val="0C57654D"/>
    <w:rsid w:val="0C5C07A7"/>
    <w:rsid w:val="0C602D6B"/>
    <w:rsid w:val="0C6038EC"/>
    <w:rsid w:val="0C652F3B"/>
    <w:rsid w:val="0C76329E"/>
    <w:rsid w:val="0C84B70A"/>
    <w:rsid w:val="0CA5EC83"/>
    <w:rsid w:val="0CC48056"/>
    <w:rsid w:val="0D2D4DF3"/>
    <w:rsid w:val="0DA5495E"/>
    <w:rsid w:val="0DB16019"/>
    <w:rsid w:val="0DE542F9"/>
    <w:rsid w:val="0DE7D73F"/>
    <w:rsid w:val="0E1DC499"/>
    <w:rsid w:val="0E368B22"/>
    <w:rsid w:val="0E3C87E8"/>
    <w:rsid w:val="0E5ED90E"/>
    <w:rsid w:val="0EA4660C"/>
    <w:rsid w:val="0ED5B6FB"/>
    <w:rsid w:val="0F04ADB6"/>
    <w:rsid w:val="0F08FDF7"/>
    <w:rsid w:val="0F4F81FB"/>
    <w:rsid w:val="0F692940"/>
    <w:rsid w:val="0F6B2F9D"/>
    <w:rsid w:val="0F84C757"/>
    <w:rsid w:val="0FAE731D"/>
    <w:rsid w:val="0FB61F3C"/>
    <w:rsid w:val="0FD98157"/>
    <w:rsid w:val="0FFCA450"/>
    <w:rsid w:val="101BC397"/>
    <w:rsid w:val="104E0CEF"/>
    <w:rsid w:val="104EBE04"/>
    <w:rsid w:val="10653DF3"/>
    <w:rsid w:val="106DCA41"/>
    <w:rsid w:val="1071875C"/>
    <w:rsid w:val="1083E120"/>
    <w:rsid w:val="1099F5D3"/>
    <w:rsid w:val="10A07E17"/>
    <w:rsid w:val="10FAE153"/>
    <w:rsid w:val="1132BD27"/>
    <w:rsid w:val="114688A1"/>
    <w:rsid w:val="114F2F55"/>
    <w:rsid w:val="11846006"/>
    <w:rsid w:val="1186B6A2"/>
    <w:rsid w:val="121AE414"/>
    <w:rsid w:val="124FCFF8"/>
    <w:rsid w:val="12758AFD"/>
    <w:rsid w:val="12820DC2"/>
    <w:rsid w:val="12F59B90"/>
    <w:rsid w:val="131F2873"/>
    <w:rsid w:val="137A85B8"/>
    <w:rsid w:val="13A9281E"/>
    <w:rsid w:val="13ADD7AB"/>
    <w:rsid w:val="1415D1B1"/>
    <w:rsid w:val="14288D93"/>
    <w:rsid w:val="142FDBCB"/>
    <w:rsid w:val="1438CA3C"/>
    <w:rsid w:val="144DC3B9"/>
    <w:rsid w:val="145718C3"/>
    <w:rsid w:val="1457DFFE"/>
    <w:rsid w:val="146941CD"/>
    <w:rsid w:val="147077CB"/>
    <w:rsid w:val="148E9193"/>
    <w:rsid w:val="14928D8F"/>
    <w:rsid w:val="14A1E387"/>
    <w:rsid w:val="14C6351D"/>
    <w:rsid w:val="14F1D8B7"/>
    <w:rsid w:val="151F466E"/>
    <w:rsid w:val="1544F87F"/>
    <w:rsid w:val="15CA381E"/>
    <w:rsid w:val="15E7B471"/>
    <w:rsid w:val="161F3C10"/>
    <w:rsid w:val="164017BB"/>
    <w:rsid w:val="164A19F4"/>
    <w:rsid w:val="166987A9"/>
    <w:rsid w:val="16998F0E"/>
    <w:rsid w:val="16A2E30F"/>
    <w:rsid w:val="16B1E2FD"/>
    <w:rsid w:val="16BA6FE4"/>
    <w:rsid w:val="16DE4ECC"/>
    <w:rsid w:val="16FF0E05"/>
    <w:rsid w:val="17453C87"/>
    <w:rsid w:val="17601A7F"/>
    <w:rsid w:val="178DD59D"/>
    <w:rsid w:val="17BC8F45"/>
    <w:rsid w:val="17C5A10C"/>
    <w:rsid w:val="17CA0B38"/>
    <w:rsid w:val="17F9EFB8"/>
    <w:rsid w:val="180461F9"/>
    <w:rsid w:val="18705C27"/>
    <w:rsid w:val="187A1F2D"/>
    <w:rsid w:val="189674B0"/>
    <w:rsid w:val="189E78E8"/>
    <w:rsid w:val="18FF0D80"/>
    <w:rsid w:val="195DA1ED"/>
    <w:rsid w:val="19B6167F"/>
    <w:rsid w:val="19BB00B1"/>
    <w:rsid w:val="19C3499D"/>
    <w:rsid w:val="19F684F8"/>
    <w:rsid w:val="1A099FD6"/>
    <w:rsid w:val="1A68D6F4"/>
    <w:rsid w:val="1A72A5FC"/>
    <w:rsid w:val="1A772E97"/>
    <w:rsid w:val="1A7A9D98"/>
    <w:rsid w:val="1AC1F89E"/>
    <w:rsid w:val="1AD94D36"/>
    <w:rsid w:val="1AE31192"/>
    <w:rsid w:val="1AF639DD"/>
    <w:rsid w:val="1B271A5F"/>
    <w:rsid w:val="1B2D98E8"/>
    <w:rsid w:val="1B39FC2A"/>
    <w:rsid w:val="1B4DFE44"/>
    <w:rsid w:val="1B5D28C4"/>
    <w:rsid w:val="1B7DD201"/>
    <w:rsid w:val="1B90FA81"/>
    <w:rsid w:val="1BB9EF91"/>
    <w:rsid w:val="1BD0AFBD"/>
    <w:rsid w:val="1C088431"/>
    <w:rsid w:val="1C0BDFE4"/>
    <w:rsid w:val="1C233370"/>
    <w:rsid w:val="1C291603"/>
    <w:rsid w:val="1C908638"/>
    <w:rsid w:val="1CD818C3"/>
    <w:rsid w:val="1D326ABB"/>
    <w:rsid w:val="1D6DBA45"/>
    <w:rsid w:val="1DA6B8EA"/>
    <w:rsid w:val="1DC5F1EC"/>
    <w:rsid w:val="1DC969DE"/>
    <w:rsid w:val="1DDFAC98"/>
    <w:rsid w:val="1E08BA06"/>
    <w:rsid w:val="1E22C601"/>
    <w:rsid w:val="1E76BBDD"/>
    <w:rsid w:val="1EA968F4"/>
    <w:rsid w:val="1EB8830C"/>
    <w:rsid w:val="1EE91EEF"/>
    <w:rsid w:val="1EEBDAC5"/>
    <w:rsid w:val="1F1871A5"/>
    <w:rsid w:val="1F479ADA"/>
    <w:rsid w:val="1F4EFB2A"/>
    <w:rsid w:val="1F735593"/>
    <w:rsid w:val="1FBCB4DD"/>
    <w:rsid w:val="1FD01A1F"/>
    <w:rsid w:val="1FD5A0F9"/>
    <w:rsid w:val="1FF48153"/>
    <w:rsid w:val="20010010"/>
    <w:rsid w:val="20065AF7"/>
    <w:rsid w:val="2008DA4E"/>
    <w:rsid w:val="201A286D"/>
    <w:rsid w:val="2087AB26"/>
    <w:rsid w:val="20D908C2"/>
    <w:rsid w:val="211811C5"/>
    <w:rsid w:val="213D8951"/>
    <w:rsid w:val="2142A447"/>
    <w:rsid w:val="21524817"/>
    <w:rsid w:val="215D8EA4"/>
    <w:rsid w:val="215F53CB"/>
    <w:rsid w:val="217DBB73"/>
    <w:rsid w:val="21816BD2"/>
    <w:rsid w:val="219916E3"/>
    <w:rsid w:val="219CD071"/>
    <w:rsid w:val="21A5CE48"/>
    <w:rsid w:val="21E109B6"/>
    <w:rsid w:val="21FD3AC7"/>
    <w:rsid w:val="221A1C25"/>
    <w:rsid w:val="221B2713"/>
    <w:rsid w:val="221C2765"/>
    <w:rsid w:val="22237B87"/>
    <w:rsid w:val="2226E411"/>
    <w:rsid w:val="2284A8D9"/>
    <w:rsid w:val="228C0BDE"/>
    <w:rsid w:val="22B96E1C"/>
    <w:rsid w:val="2306A23A"/>
    <w:rsid w:val="23332818"/>
    <w:rsid w:val="2338A0D2"/>
    <w:rsid w:val="236239C7"/>
    <w:rsid w:val="237CDA17"/>
    <w:rsid w:val="23BF4BE8"/>
    <w:rsid w:val="23DCDD33"/>
    <w:rsid w:val="23EC3503"/>
    <w:rsid w:val="23FA9A7E"/>
    <w:rsid w:val="23FEC05F"/>
    <w:rsid w:val="24456D5C"/>
    <w:rsid w:val="2452F8A1"/>
    <w:rsid w:val="246F506A"/>
    <w:rsid w:val="2474E3C0"/>
    <w:rsid w:val="24946FB9"/>
    <w:rsid w:val="24B6D727"/>
    <w:rsid w:val="24BC2D87"/>
    <w:rsid w:val="24BCD746"/>
    <w:rsid w:val="24BD3384"/>
    <w:rsid w:val="2522D52B"/>
    <w:rsid w:val="2545CEFA"/>
    <w:rsid w:val="254D50BF"/>
    <w:rsid w:val="25BCA02C"/>
    <w:rsid w:val="25C83426"/>
    <w:rsid w:val="25CBEF14"/>
    <w:rsid w:val="25DAB771"/>
    <w:rsid w:val="25DD34F3"/>
    <w:rsid w:val="25F6B92B"/>
    <w:rsid w:val="2607A56A"/>
    <w:rsid w:val="26153B72"/>
    <w:rsid w:val="264F9992"/>
    <w:rsid w:val="266EB8CE"/>
    <w:rsid w:val="26704194"/>
    <w:rsid w:val="26EA26AD"/>
    <w:rsid w:val="26F6ECAA"/>
    <w:rsid w:val="27032F53"/>
    <w:rsid w:val="271462B9"/>
    <w:rsid w:val="2762B175"/>
    <w:rsid w:val="281FB131"/>
    <w:rsid w:val="2858CFF7"/>
    <w:rsid w:val="287F01C2"/>
    <w:rsid w:val="28F8B6D1"/>
    <w:rsid w:val="291A37D9"/>
    <w:rsid w:val="293249DB"/>
    <w:rsid w:val="2954004E"/>
    <w:rsid w:val="29A8F5AC"/>
    <w:rsid w:val="29B2BF1D"/>
    <w:rsid w:val="2A04BB91"/>
    <w:rsid w:val="2AAAA7D5"/>
    <w:rsid w:val="2ABBF875"/>
    <w:rsid w:val="2ABF5814"/>
    <w:rsid w:val="2AC1EE30"/>
    <w:rsid w:val="2AD2A6C9"/>
    <w:rsid w:val="2AE6A9E4"/>
    <w:rsid w:val="2B03D5CC"/>
    <w:rsid w:val="2B33CC0A"/>
    <w:rsid w:val="2B3CF886"/>
    <w:rsid w:val="2B8F7237"/>
    <w:rsid w:val="2BD24B53"/>
    <w:rsid w:val="2C38B03E"/>
    <w:rsid w:val="2C967604"/>
    <w:rsid w:val="2CD90E87"/>
    <w:rsid w:val="2CDFA422"/>
    <w:rsid w:val="2D261F0B"/>
    <w:rsid w:val="2D2BA9E3"/>
    <w:rsid w:val="2D310A76"/>
    <w:rsid w:val="2D7BFAC0"/>
    <w:rsid w:val="2D8E9A84"/>
    <w:rsid w:val="2DD4809F"/>
    <w:rsid w:val="2DE82047"/>
    <w:rsid w:val="2E10BFA4"/>
    <w:rsid w:val="2E12F75C"/>
    <w:rsid w:val="2E266EBD"/>
    <w:rsid w:val="2E662E53"/>
    <w:rsid w:val="2E7CCC71"/>
    <w:rsid w:val="2EB7F9E6"/>
    <w:rsid w:val="2EC9C665"/>
    <w:rsid w:val="2F0CC784"/>
    <w:rsid w:val="2F0E4138"/>
    <w:rsid w:val="2F2EE0F0"/>
    <w:rsid w:val="2F4EC19C"/>
    <w:rsid w:val="2F4F2796"/>
    <w:rsid w:val="2F705100"/>
    <w:rsid w:val="2F82C08C"/>
    <w:rsid w:val="2F91B6B1"/>
    <w:rsid w:val="2FE27C5C"/>
    <w:rsid w:val="2FE2CAE2"/>
    <w:rsid w:val="2FF26783"/>
    <w:rsid w:val="2FF82918"/>
    <w:rsid w:val="30183730"/>
    <w:rsid w:val="30634AA5"/>
    <w:rsid w:val="30862821"/>
    <w:rsid w:val="309DCEF0"/>
    <w:rsid w:val="309E5770"/>
    <w:rsid w:val="30A227F2"/>
    <w:rsid w:val="30AB58B8"/>
    <w:rsid w:val="30ABBBD3"/>
    <w:rsid w:val="30E3528E"/>
    <w:rsid w:val="30FED778"/>
    <w:rsid w:val="310AC164"/>
    <w:rsid w:val="310C2161"/>
    <w:rsid w:val="3142DDED"/>
    <w:rsid w:val="3151448D"/>
    <w:rsid w:val="3171FD8E"/>
    <w:rsid w:val="317E4CBD"/>
    <w:rsid w:val="3183BF49"/>
    <w:rsid w:val="319A26ED"/>
    <w:rsid w:val="31B40791"/>
    <w:rsid w:val="320F38FB"/>
    <w:rsid w:val="322C68BE"/>
    <w:rsid w:val="3245E1FA"/>
    <w:rsid w:val="325F0C7A"/>
    <w:rsid w:val="32A9DF18"/>
    <w:rsid w:val="33228871"/>
    <w:rsid w:val="333661E0"/>
    <w:rsid w:val="337CFB09"/>
    <w:rsid w:val="337ED24C"/>
    <w:rsid w:val="33900118"/>
    <w:rsid w:val="33DA7E80"/>
    <w:rsid w:val="33E1B25B"/>
    <w:rsid w:val="33ED47AD"/>
    <w:rsid w:val="346DC3D7"/>
    <w:rsid w:val="355E1C12"/>
    <w:rsid w:val="3571AAD8"/>
    <w:rsid w:val="358E96C4"/>
    <w:rsid w:val="35A5803B"/>
    <w:rsid w:val="35B99B99"/>
    <w:rsid w:val="35BEBB05"/>
    <w:rsid w:val="35C5398E"/>
    <w:rsid w:val="35CCD3D5"/>
    <w:rsid w:val="35CD169E"/>
    <w:rsid w:val="35E74E57"/>
    <w:rsid w:val="367B3D29"/>
    <w:rsid w:val="36829BD5"/>
    <w:rsid w:val="36D6D10D"/>
    <w:rsid w:val="36DCCBDB"/>
    <w:rsid w:val="36F5F66F"/>
    <w:rsid w:val="37180E80"/>
    <w:rsid w:val="372602D6"/>
    <w:rsid w:val="3738D407"/>
    <w:rsid w:val="373E1F34"/>
    <w:rsid w:val="376109EF"/>
    <w:rsid w:val="377B62E5"/>
    <w:rsid w:val="3783B401"/>
    <w:rsid w:val="3794755A"/>
    <w:rsid w:val="37A07138"/>
    <w:rsid w:val="37F66382"/>
    <w:rsid w:val="3844DD41"/>
    <w:rsid w:val="387A92D4"/>
    <w:rsid w:val="38A8524F"/>
    <w:rsid w:val="390639B6"/>
    <w:rsid w:val="3906AA05"/>
    <w:rsid w:val="39315F42"/>
    <w:rsid w:val="393C4199"/>
    <w:rsid w:val="3982076C"/>
    <w:rsid w:val="39F4D206"/>
    <w:rsid w:val="3A1B547E"/>
    <w:rsid w:val="3A3958D6"/>
    <w:rsid w:val="3A4C9EBC"/>
    <w:rsid w:val="3A7F2051"/>
    <w:rsid w:val="3A88ECF9"/>
    <w:rsid w:val="3AA27A66"/>
    <w:rsid w:val="3AB04CB3"/>
    <w:rsid w:val="3AD34B8F"/>
    <w:rsid w:val="3B22162D"/>
    <w:rsid w:val="3B27B45D"/>
    <w:rsid w:val="3B7A26BB"/>
    <w:rsid w:val="3BB26C70"/>
    <w:rsid w:val="3BCD731C"/>
    <w:rsid w:val="3BD70462"/>
    <w:rsid w:val="3C73E25B"/>
    <w:rsid w:val="3D1ACEE8"/>
    <w:rsid w:val="3D23DD4F"/>
    <w:rsid w:val="3D3F2296"/>
    <w:rsid w:val="3D5FDF62"/>
    <w:rsid w:val="3D843F7E"/>
    <w:rsid w:val="3DDA4B56"/>
    <w:rsid w:val="3DDDCB4F"/>
    <w:rsid w:val="3DE7ED75"/>
    <w:rsid w:val="3DF056C0"/>
    <w:rsid w:val="3DF291EF"/>
    <w:rsid w:val="3E687D8B"/>
    <w:rsid w:val="3E74A872"/>
    <w:rsid w:val="3E84EA56"/>
    <w:rsid w:val="3E9964C9"/>
    <w:rsid w:val="3F010431"/>
    <w:rsid w:val="3F9D8627"/>
    <w:rsid w:val="3FB07297"/>
    <w:rsid w:val="3FB838A4"/>
    <w:rsid w:val="3FEBF577"/>
    <w:rsid w:val="3FEE3186"/>
    <w:rsid w:val="3FFAAA75"/>
    <w:rsid w:val="40226869"/>
    <w:rsid w:val="407348BC"/>
    <w:rsid w:val="4077348C"/>
    <w:rsid w:val="40A6206D"/>
    <w:rsid w:val="40B6B2DF"/>
    <w:rsid w:val="40C02DF2"/>
    <w:rsid w:val="40C822E9"/>
    <w:rsid w:val="40F39836"/>
    <w:rsid w:val="40FA8CC6"/>
    <w:rsid w:val="4105D487"/>
    <w:rsid w:val="415FEE08"/>
    <w:rsid w:val="41825BA9"/>
    <w:rsid w:val="4193540A"/>
    <w:rsid w:val="41B89304"/>
    <w:rsid w:val="41D218E1"/>
    <w:rsid w:val="41F49F85"/>
    <w:rsid w:val="41F74E72"/>
    <w:rsid w:val="425BFE53"/>
    <w:rsid w:val="4289A8A9"/>
    <w:rsid w:val="428DCC2B"/>
    <w:rsid w:val="42ABA021"/>
    <w:rsid w:val="42B38551"/>
    <w:rsid w:val="42CD0CA3"/>
    <w:rsid w:val="42EFD966"/>
    <w:rsid w:val="42F364C5"/>
    <w:rsid w:val="430B4D83"/>
    <w:rsid w:val="433040E8"/>
    <w:rsid w:val="4343DE74"/>
    <w:rsid w:val="434CE69C"/>
    <w:rsid w:val="43594E56"/>
    <w:rsid w:val="436E3F7A"/>
    <w:rsid w:val="437CA375"/>
    <w:rsid w:val="43F7CEB4"/>
    <w:rsid w:val="44459262"/>
    <w:rsid w:val="4447FCA9"/>
    <w:rsid w:val="4458E204"/>
    <w:rsid w:val="44792602"/>
    <w:rsid w:val="44818813"/>
    <w:rsid w:val="44977C20"/>
    <w:rsid w:val="44A633EE"/>
    <w:rsid w:val="4508FA9B"/>
    <w:rsid w:val="45844DFD"/>
    <w:rsid w:val="45939F15"/>
    <w:rsid w:val="45A4E6B9"/>
    <w:rsid w:val="45ABC1B1"/>
    <w:rsid w:val="4663E618"/>
    <w:rsid w:val="46648391"/>
    <w:rsid w:val="46660EEE"/>
    <w:rsid w:val="4669EBF9"/>
    <w:rsid w:val="466A54E2"/>
    <w:rsid w:val="4688311E"/>
    <w:rsid w:val="4697B7BE"/>
    <w:rsid w:val="46A25A50"/>
    <w:rsid w:val="46B40BD3"/>
    <w:rsid w:val="46C1F9BD"/>
    <w:rsid w:val="46C24536"/>
    <w:rsid w:val="46EF2B98"/>
    <w:rsid w:val="47630129"/>
    <w:rsid w:val="476AD64C"/>
    <w:rsid w:val="477F1144"/>
    <w:rsid w:val="4783D81F"/>
    <w:rsid w:val="4797B414"/>
    <w:rsid w:val="47A14BBD"/>
    <w:rsid w:val="47A93060"/>
    <w:rsid w:val="47BE3624"/>
    <w:rsid w:val="47FC4AFF"/>
    <w:rsid w:val="48034246"/>
    <w:rsid w:val="4803E8B6"/>
    <w:rsid w:val="480676B0"/>
    <w:rsid w:val="4837A764"/>
    <w:rsid w:val="48490C76"/>
    <w:rsid w:val="4862F445"/>
    <w:rsid w:val="488AFBF9"/>
    <w:rsid w:val="48A35B8A"/>
    <w:rsid w:val="48A6047F"/>
    <w:rsid w:val="48B3ACFF"/>
    <w:rsid w:val="48CD3E98"/>
    <w:rsid w:val="4900481D"/>
    <w:rsid w:val="4908E0F5"/>
    <w:rsid w:val="490ABA24"/>
    <w:rsid w:val="491AE1A5"/>
    <w:rsid w:val="492874C0"/>
    <w:rsid w:val="493F2D70"/>
    <w:rsid w:val="49412A8C"/>
    <w:rsid w:val="494DBE98"/>
    <w:rsid w:val="494F9A8C"/>
    <w:rsid w:val="498E934F"/>
    <w:rsid w:val="499FFA61"/>
    <w:rsid w:val="49DD2AC6"/>
    <w:rsid w:val="4A0116BE"/>
    <w:rsid w:val="4A3068F4"/>
    <w:rsid w:val="4A67793F"/>
    <w:rsid w:val="4A9EF2E2"/>
    <w:rsid w:val="4AB5EE9D"/>
    <w:rsid w:val="4AB6B206"/>
    <w:rsid w:val="4ACD7A62"/>
    <w:rsid w:val="4AD114F7"/>
    <w:rsid w:val="4B077618"/>
    <w:rsid w:val="4B2577CF"/>
    <w:rsid w:val="4B434053"/>
    <w:rsid w:val="4B5AC0B0"/>
    <w:rsid w:val="4BA6B27B"/>
    <w:rsid w:val="4BB34DF4"/>
    <w:rsid w:val="4BD847B3"/>
    <w:rsid w:val="4BD9A22A"/>
    <w:rsid w:val="4BE22C5A"/>
    <w:rsid w:val="4BE68FE8"/>
    <w:rsid w:val="4C0F1C63"/>
    <w:rsid w:val="4C528267"/>
    <w:rsid w:val="4C5C5C17"/>
    <w:rsid w:val="4C6D269C"/>
    <w:rsid w:val="4CEE6274"/>
    <w:rsid w:val="4CEEFBDB"/>
    <w:rsid w:val="4D041F4E"/>
    <w:rsid w:val="4D0E92DE"/>
    <w:rsid w:val="4D6BF5DF"/>
    <w:rsid w:val="4DB96809"/>
    <w:rsid w:val="4DC682B4"/>
    <w:rsid w:val="4DD25CA6"/>
    <w:rsid w:val="4DEE5CC3"/>
    <w:rsid w:val="4E142403"/>
    <w:rsid w:val="4E149BAF"/>
    <w:rsid w:val="4E36F42C"/>
    <w:rsid w:val="4E61B8B8"/>
    <w:rsid w:val="4E82D2F2"/>
    <w:rsid w:val="4E89D4EE"/>
    <w:rsid w:val="4EA369B5"/>
    <w:rsid w:val="4F338BA9"/>
    <w:rsid w:val="4F351B62"/>
    <w:rsid w:val="4F7104C7"/>
    <w:rsid w:val="4F825D70"/>
    <w:rsid w:val="4FA12FE3"/>
    <w:rsid w:val="4FBA54EB"/>
    <w:rsid w:val="4FBCDEA6"/>
    <w:rsid w:val="4FF3C8D7"/>
    <w:rsid w:val="502174AB"/>
    <w:rsid w:val="50815012"/>
    <w:rsid w:val="50AD134D"/>
    <w:rsid w:val="50CE0464"/>
    <w:rsid w:val="50E7B940"/>
    <w:rsid w:val="5106569F"/>
    <w:rsid w:val="511B1940"/>
    <w:rsid w:val="519EA691"/>
    <w:rsid w:val="51DBE32A"/>
    <w:rsid w:val="52104C97"/>
    <w:rsid w:val="52C69427"/>
    <w:rsid w:val="52DF7AD4"/>
    <w:rsid w:val="52ECD4D3"/>
    <w:rsid w:val="52F01B39"/>
    <w:rsid w:val="5303F7D9"/>
    <w:rsid w:val="5305FD30"/>
    <w:rsid w:val="532B6999"/>
    <w:rsid w:val="535CF70F"/>
    <w:rsid w:val="53638B0A"/>
    <w:rsid w:val="538C56B6"/>
    <w:rsid w:val="538D5DD8"/>
    <w:rsid w:val="53C42B9F"/>
    <w:rsid w:val="53F97DF0"/>
    <w:rsid w:val="5438D7F5"/>
    <w:rsid w:val="54BAC079"/>
    <w:rsid w:val="55215DEA"/>
    <w:rsid w:val="552177D2"/>
    <w:rsid w:val="5537CAB3"/>
    <w:rsid w:val="553939B3"/>
    <w:rsid w:val="5547ED59"/>
    <w:rsid w:val="5549D00B"/>
    <w:rsid w:val="555291D3"/>
    <w:rsid w:val="558F88AD"/>
    <w:rsid w:val="559EFAC3"/>
    <w:rsid w:val="55C2F3FC"/>
    <w:rsid w:val="55D008EB"/>
    <w:rsid w:val="55F96EA8"/>
    <w:rsid w:val="5614FC30"/>
    <w:rsid w:val="561CCDA0"/>
    <w:rsid w:val="56337C83"/>
    <w:rsid w:val="56494EC5"/>
    <w:rsid w:val="56630A5B"/>
    <w:rsid w:val="5689EBD8"/>
    <w:rsid w:val="568C526C"/>
    <w:rsid w:val="56983478"/>
    <w:rsid w:val="56A9472A"/>
    <w:rsid w:val="56AA20FE"/>
    <w:rsid w:val="56AEBD83"/>
    <w:rsid w:val="571750EF"/>
    <w:rsid w:val="572F2FD7"/>
    <w:rsid w:val="574A5BE8"/>
    <w:rsid w:val="5752653C"/>
    <w:rsid w:val="5785C003"/>
    <w:rsid w:val="57A9FBB7"/>
    <w:rsid w:val="57AAE8DF"/>
    <w:rsid w:val="57B68B92"/>
    <w:rsid w:val="5821EA5B"/>
    <w:rsid w:val="582822CD"/>
    <w:rsid w:val="588D79DB"/>
    <w:rsid w:val="58A3F0E9"/>
    <w:rsid w:val="58EE3C4A"/>
    <w:rsid w:val="593218C5"/>
    <w:rsid w:val="59586324"/>
    <w:rsid w:val="5974D769"/>
    <w:rsid w:val="5979B648"/>
    <w:rsid w:val="5984B433"/>
    <w:rsid w:val="5988457E"/>
    <w:rsid w:val="59A15421"/>
    <w:rsid w:val="59C54A25"/>
    <w:rsid w:val="59DEECA9"/>
    <w:rsid w:val="5A7792FC"/>
    <w:rsid w:val="5AD86040"/>
    <w:rsid w:val="5B0491CE"/>
    <w:rsid w:val="5B41006B"/>
    <w:rsid w:val="5B5FC38F"/>
    <w:rsid w:val="5B71B70B"/>
    <w:rsid w:val="5B889E10"/>
    <w:rsid w:val="5BF2E53E"/>
    <w:rsid w:val="5C2C7D4D"/>
    <w:rsid w:val="5C43E9DA"/>
    <w:rsid w:val="5C577555"/>
    <w:rsid w:val="5D10BAEA"/>
    <w:rsid w:val="5D83C986"/>
    <w:rsid w:val="5D94DDF1"/>
    <w:rsid w:val="5DA47974"/>
    <w:rsid w:val="5DFFFA42"/>
    <w:rsid w:val="5E20DE31"/>
    <w:rsid w:val="5E2BA6F1"/>
    <w:rsid w:val="5E8B88C6"/>
    <w:rsid w:val="5EC5F2C6"/>
    <w:rsid w:val="5EE07090"/>
    <w:rsid w:val="5EE9F308"/>
    <w:rsid w:val="5EFC60D5"/>
    <w:rsid w:val="5F13A504"/>
    <w:rsid w:val="5F61A3DE"/>
    <w:rsid w:val="5F6937C9"/>
    <w:rsid w:val="5F784D43"/>
    <w:rsid w:val="5F7B8A9C"/>
    <w:rsid w:val="5FE418ED"/>
    <w:rsid w:val="5FFB056A"/>
    <w:rsid w:val="607AEB84"/>
    <w:rsid w:val="6095447A"/>
    <w:rsid w:val="60AA15F8"/>
    <w:rsid w:val="60AADD1B"/>
    <w:rsid w:val="60C70C6A"/>
    <w:rsid w:val="60E38E9B"/>
    <w:rsid w:val="61028619"/>
    <w:rsid w:val="61141DA4"/>
    <w:rsid w:val="613D2AAA"/>
    <w:rsid w:val="615FDDC1"/>
    <w:rsid w:val="619BA1FE"/>
    <w:rsid w:val="6208D4E3"/>
    <w:rsid w:val="621B78C5"/>
    <w:rsid w:val="621DFACA"/>
    <w:rsid w:val="627792AB"/>
    <w:rsid w:val="629D5D00"/>
    <w:rsid w:val="62C32A09"/>
    <w:rsid w:val="62F3F85B"/>
    <w:rsid w:val="62F40B86"/>
    <w:rsid w:val="636349D3"/>
    <w:rsid w:val="636B01A9"/>
    <w:rsid w:val="63B93A99"/>
    <w:rsid w:val="63CBAAA8"/>
    <w:rsid w:val="63D6D8C7"/>
    <w:rsid w:val="63E47DB7"/>
    <w:rsid w:val="63E8F19B"/>
    <w:rsid w:val="63FCA81B"/>
    <w:rsid w:val="63FEE312"/>
    <w:rsid w:val="6402C55F"/>
    <w:rsid w:val="644EFBBF"/>
    <w:rsid w:val="645B3DE2"/>
    <w:rsid w:val="645BE320"/>
    <w:rsid w:val="646018A5"/>
    <w:rsid w:val="6494E0B4"/>
    <w:rsid w:val="64B86354"/>
    <w:rsid w:val="64CBF125"/>
    <w:rsid w:val="64E37D5C"/>
    <w:rsid w:val="65466194"/>
    <w:rsid w:val="65744E97"/>
    <w:rsid w:val="6588E75C"/>
    <w:rsid w:val="658F0BDE"/>
    <w:rsid w:val="65CC6268"/>
    <w:rsid w:val="65CC6F32"/>
    <w:rsid w:val="65DA8482"/>
    <w:rsid w:val="65FC20CA"/>
    <w:rsid w:val="660FEBD9"/>
    <w:rsid w:val="665E775A"/>
    <w:rsid w:val="66AAD021"/>
    <w:rsid w:val="66B2DB20"/>
    <w:rsid w:val="66B7B2EF"/>
    <w:rsid w:val="66D0A2A8"/>
    <w:rsid w:val="66E35E0D"/>
    <w:rsid w:val="66E4EA5B"/>
    <w:rsid w:val="6711737F"/>
    <w:rsid w:val="671A5E0D"/>
    <w:rsid w:val="673A6621"/>
    <w:rsid w:val="674B1651"/>
    <w:rsid w:val="679D0A6C"/>
    <w:rsid w:val="67DCE906"/>
    <w:rsid w:val="6827A9F8"/>
    <w:rsid w:val="6840AA16"/>
    <w:rsid w:val="6845417B"/>
    <w:rsid w:val="689467CB"/>
    <w:rsid w:val="68A0565F"/>
    <w:rsid w:val="68C22DD5"/>
    <w:rsid w:val="697ACBFF"/>
    <w:rsid w:val="699CADD0"/>
    <w:rsid w:val="69AEE535"/>
    <w:rsid w:val="69B60E9B"/>
    <w:rsid w:val="69C98AEE"/>
    <w:rsid w:val="6A08A56D"/>
    <w:rsid w:val="6A108BA2"/>
    <w:rsid w:val="6A2AD582"/>
    <w:rsid w:val="6A3CDB01"/>
    <w:rsid w:val="6A46251E"/>
    <w:rsid w:val="6A687512"/>
    <w:rsid w:val="6A73BD23"/>
    <w:rsid w:val="6A7E9311"/>
    <w:rsid w:val="6A9BBB44"/>
    <w:rsid w:val="6AAAC7C4"/>
    <w:rsid w:val="6B0DD9EB"/>
    <w:rsid w:val="6B54ED05"/>
    <w:rsid w:val="6B74ADD1"/>
    <w:rsid w:val="6B7CAAD3"/>
    <w:rsid w:val="6B8CAE3F"/>
    <w:rsid w:val="6B90DEFF"/>
    <w:rsid w:val="6BE3DD17"/>
    <w:rsid w:val="6C10C45C"/>
    <w:rsid w:val="6C267F65"/>
    <w:rsid w:val="6C364737"/>
    <w:rsid w:val="6C3C50EE"/>
    <w:rsid w:val="6C4B0D66"/>
    <w:rsid w:val="6C4BA5FA"/>
    <w:rsid w:val="6C7FC08B"/>
    <w:rsid w:val="6C8951CC"/>
    <w:rsid w:val="6CADD44E"/>
    <w:rsid w:val="6CFA1D71"/>
    <w:rsid w:val="6D487AAC"/>
    <w:rsid w:val="6D50FFFE"/>
    <w:rsid w:val="6D596E8C"/>
    <w:rsid w:val="6D781074"/>
    <w:rsid w:val="6DAF335B"/>
    <w:rsid w:val="6DDCCB4A"/>
    <w:rsid w:val="6E02E1E1"/>
    <w:rsid w:val="6E2D5EE5"/>
    <w:rsid w:val="6EA45DFC"/>
    <w:rsid w:val="6EF4065D"/>
    <w:rsid w:val="6EF99FA3"/>
    <w:rsid w:val="6F088E3B"/>
    <w:rsid w:val="6F5C4BB3"/>
    <w:rsid w:val="6FA304A2"/>
    <w:rsid w:val="6FB57C4D"/>
    <w:rsid w:val="707D9692"/>
    <w:rsid w:val="70910F4E"/>
    <w:rsid w:val="70AAA752"/>
    <w:rsid w:val="70B1EB84"/>
    <w:rsid w:val="7115F615"/>
    <w:rsid w:val="716FAE0F"/>
    <w:rsid w:val="71966F98"/>
    <w:rsid w:val="720B04CD"/>
    <w:rsid w:val="720C5D22"/>
    <w:rsid w:val="723565EE"/>
    <w:rsid w:val="72781BDE"/>
    <w:rsid w:val="727999FD"/>
    <w:rsid w:val="72BA9D99"/>
    <w:rsid w:val="72BF2C6F"/>
    <w:rsid w:val="72CDFF55"/>
    <w:rsid w:val="72F98E76"/>
    <w:rsid w:val="73681152"/>
    <w:rsid w:val="736D85B7"/>
    <w:rsid w:val="73AF87B3"/>
    <w:rsid w:val="73C760B5"/>
    <w:rsid w:val="73D435BF"/>
    <w:rsid w:val="74030143"/>
    <w:rsid w:val="74209D00"/>
    <w:rsid w:val="7471B906"/>
    <w:rsid w:val="747F8DF4"/>
    <w:rsid w:val="7497D3CA"/>
    <w:rsid w:val="74DCC460"/>
    <w:rsid w:val="753EF039"/>
    <w:rsid w:val="754B5814"/>
    <w:rsid w:val="7557CD5F"/>
    <w:rsid w:val="75C6E3EC"/>
    <w:rsid w:val="75D561B9"/>
    <w:rsid w:val="75E19D8C"/>
    <w:rsid w:val="75EA9283"/>
    <w:rsid w:val="75ECE426"/>
    <w:rsid w:val="75F30F12"/>
    <w:rsid w:val="763A6189"/>
    <w:rsid w:val="76491301"/>
    <w:rsid w:val="7668BA24"/>
    <w:rsid w:val="768D0F99"/>
    <w:rsid w:val="76B8928F"/>
    <w:rsid w:val="771A0A46"/>
    <w:rsid w:val="77240D44"/>
    <w:rsid w:val="7725B9BE"/>
    <w:rsid w:val="776E96DB"/>
    <w:rsid w:val="7778C85C"/>
    <w:rsid w:val="7784BDC8"/>
    <w:rsid w:val="7787E9AA"/>
    <w:rsid w:val="77978F9E"/>
    <w:rsid w:val="77AC31AC"/>
    <w:rsid w:val="77E96398"/>
    <w:rsid w:val="77F70E93"/>
    <w:rsid w:val="7837C6FF"/>
    <w:rsid w:val="785EF968"/>
    <w:rsid w:val="78809817"/>
    <w:rsid w:val="78A8C421"/>
    <w:rsid w:val="78EF4C25"/>
    <w:rsid w:val="790B1B7F"/>
    <w:rsid w:val="792D41D0"/>
    <w:rsid w:val="792E0FF8"/>
    <w:rsid w:val="794CED53"/>
    <w:rsid w:val="7976DF2E"/>
    <w:rsid w:val="79F6F0EC"/>
    <w:rsid w:val="7A1F9468"/>
    <w:rsid w:val="7A6AE607"/>
    <w:rsid w:val="7B5427E0"/>
    <w:rsid w:val="7B63F594"/>
    <w:rsid w:val="7B98330E"/>
    <w:rsid w:val="7B99E79B"/>
    <w:rsid w:val="7BC2871E"/>
    <w:rsid w:val="7BF39FB8"/>
    <w:rsid w:val="7C0CAFB7"/>
    <w:rsid w:val="7C1E6CE4"/>
    <w:rsid w:val="7C42BC41"/>
    <w:rsid w:val="7C599F60"/>
    <w:rsid w:val="7CA6CE16"/>
    <w:rsid w:val="7D072C8A"/>
    <w:rsid w:val="7D0DFABE"/>
    <w:rsid w:val="7D204230"/>
    <w:rsid w:val="7D57D8F6"/>
    <w:rsid w:val="7D5B23A1"/>
    <w:rsid w:val="7D9A277F"/>
    <w:rsid w:val="7DA286C9"/>
    <w:rsid w:val="7DA5D769"/>
    <w:rsid w:val="7DDF706B"/>
    <w:rsid w:val="7DDF9032"/>
    <w:rsid w:val="7E30A28C"/>
    <w:rsid w:val="7E6A3839"/>
    <w:rsid w:val="7ECA620F"/>
    <w:rsid w:val="7ECB85C4"/>
    <w:rsid w:val="7EF55A01"/>
    <w:rsid w:val="7EF7B755"/>
    <w:rsid w:val="7F341497"/>
    <w:rsid w:val="7FE1FDA8"/>
    <w:rsid w:val="7FED2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4AEEC"/>
  <w15:docId w15:val="{AAE42C77-BEA2-4253-B504-11BE1C57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E1"/>
  </w:style>
  <w:style w:type="paragraph" w:styleId="Heading2">
    <w:name w:val="heading 2"/>
    <w:basedOn w:val="Normal"/>
    <w:next w:val="Normal"/>
    <w:link w:val="Heading2Char"/>
    <w:uiPriority w:val="9"/>
    <w:unhideWhenUsed/>
    <w:qFormat/>
    <w:rsid w:val="00614F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33"/>
    <w:pPr>
      <w:ind w:left="720"/>
      <w:contextualSpacing/>
    </w:pPr>
  </w:style>
  <w:style w:type="character" w:customStyle="1" w:styleId="Heading2Char">
    <w:name w:val="Heading 2 Char"/>
    <w:basedOn w:val="DefaultParagraphFont"/>
    <w:link w:val="Heading2"/>
    <w:uiPriority w:val="9"/>
    <w:rsid w:val="00614F3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14F31"/>
    <w:rPr>
      <w:color w:val="0563C1" w:themeColor="hyperlink"/>
      <w:u w:val="single"/>
    </w:rPr>
  </w:style>
  <w:style w:type="table" w:styleId="TableGrid">
    <w:name w:val="Table Grid"/>
    <w:basedOn w:val="TableNormal"/>
    <w:uiPriority w:val="59"/>
    <w:rsid w:val="008D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025C5"/>
    <w:rPr>
      <w:b/>
      <w:bCs/>
      <w:smallCaps/>
      <w:color w:val="5B9BD5" w:themeColor="accent1"/>
      <w:spacing w:val="5"/>
    </w:rPr>
  </w:style>
  <w:style w:type="character" w:styleId="BookTitle">
    <w:name w:val="Book Title"/>
    <w:basedOn w:val="DefaultParagraphFont"/>
    <w:uiPriority w:val="33"/>
    <w:qFormat/>
    <w:rsid w:val="006025C5"/>
    <w:rPr>
      <w:b/>
      <w:bCs/>
      <w:i/>
      <w:iCs/>
      <w:spacing w:val="5"/>
    </w:rPr>
  </w:style>
  <w:style w:type="paragraph" w:styleId="BalloonText">
    <w:name w:val="Balloon Text"/>
    <w:basedOn w:val="Normal"/>
    <w:link w:val="BalloonTextChar"/>
    <w:uiPriority w:val="99"/>
    <w:semiHidden/>
    <w:unhideWhenUsed/>
    <w:rsid w:val="00A17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85"/>
    <w:rPr>
      <w:rFonts w:ascii="Segoe UI" w:hAnsi="Segoe UI" w:cs="Segoe UI"/>
      <w:sz w:val="18"/>
      <w:szCs w:val="18"/>
    </w:rPr>
  </w:style>
  <w:style w:type="paragraph" w:customStyle="1" w:styleId="paragraph">
    <w:name w:val="paragraph"/>
    <w:basedOn w:val="Normal"/>
    <w:rsid w:val="005A7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7D39"/>
  </w:style>
  <w:style w:type="character" w:customStyle="1" w:styleId="eop">
    <w:name w:val="eop"/>
    <w:basedOn w:val="DefaultParagraphFont"/>
    <w:rsid w:val="005A7D39"/>
  </w:style>
  <w:style w:type="paragraph" w:styleId="Header">
    <w:name w:val="header"/>
    <w:basedOn w:val="Normal"/>
    <w:link w:val="HeaderChar"/>
    <w:uiPriority w:val="99"/>
    <w:unhideWhenUsed/>
    <w:rsid w:val="001D6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60F"/>
  </w:style>
  <w:style w:type="paragraph" w:styleId="Footer">
    <w:name w:val="footer"/>
    <w:basedOn w:val="Normal"/>
    <w:link w:val="FooterChar"/>
    <w:uiPriority w:val="99"/>
    <w:unhideWhenUsed/>
    <w:rsid w:val="001D6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60F"/>
  </w:style>
  <w:style w:type="character" w:styleId="UnresolvedMention">
    <w:name w:val="Unresolved Mention"/>
    <w:basedOn w:val="DefaultParagraphFont"/>
    <w:uiPriority w:val="99"/>
    <w:semiHidden/>
    <w:unhideWhenUsed/>
    <w:rsid w:val="00F715E9"/>
    <w:rPr>
      <w:color w:val="605E5C"/>
      <w:shd w:val="clear" w:color="auto" w:fill="E1DFDD"/>
    </w:rPr>
  </w:style>
  <w:style w:type="character" w:styleId="FollowedHyperlink">
    <w:name w:val="FollowedHyperlink"/>
    <w:basedOn w:val="DefaultParagraphFont"/>
    <w:uiPriority w:val="99"/>
    <w:semiHidden/>
    <w:unhideWhenUsed/>
    <w:rsid w:val="00D54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18281">
      <w:bodyDiv w:val="1"/>
      <w:marLeft w:val="0"/>
      <w:marRight w:val="0"/>
      <w:marTop w:val="0"/>
      <w:marBottom w:val="0"/>
      <w:divBdr>
        <w:top w:val="none" w:sz="0" w:space="0" w:color="auto"/>
        <w:left w:val="none" w:sz="0" w:space="0" w:color="auto"/>
        <w:bottom w:val="none" w:sz="0" w:space="0" w:color="auto"/>
        <w:right w:val="none" w:sz="0" w:space="0" w:color="auto"/>
      </w:divBdr>
      <w:divsChild>
        <w:div w:id="929048691">
          <w:marLeft w:val="0"/>
          <w:marRight w:val="0"/>
          <w:marTop w:val="0"/>
          <w:marBottom w:val="0"/>
          <w:divBdr>
            <w:top w:val="none" w:sz="0" w:space="0" w:color="auto"/>
            <w:left w:val="none" w:sz="0" w:space="0" w:color="auto"/>
            <w:bottom w:val="none" w:sz="0" w:space="0" w:color="auto"/>
            <w:right w:val="none" w:sz="0" w:space="0" w:color="auto"/>
          </w:divBdr>
        </w:div>
        <w:div w:id="1231041189">
          <w:marLeft w:val="0"/>
          <w:marRight w:val="0"/>
          <w:marTop w:val="0"/>
          <w:marBottom w:val="0"/>
          <w:divBdr>
            <w:top w:val="none" w:sz="0" w:space="0" w:color="auto"/>
            <w:left w:val="none" w:sz="0" w:space="0" w:color="auto"/>
            <w:bottom w:val="none" w:sz="0" w:space="0" w:color="auto"/>
            <w:right w:val="none" w:sz="0" w:space="0" w:color="auto"/>
          </w:divBdr>
        </w:div>
        <w:div w:id="2054697670">
          <w:marLeft w:val="0"/>
          <w:marRight w:val="0"/>
          <w:marTop w:val="0"/>
          <w:marBottom w:val="0"/>
          <w:divBdr>
            <w:top w:val="none" w:sz="0" w:space="0" w:color="auto"/>
            <w:left w:val="none" w:sz="0" w:space="0" w:color="auto"/>
            <w:bottom w:val="none" w:sz="0" w:space="0" w:color="auto"/>
            <w:right w:val="none" w:sz="0" w:space="0" w:color="auto"/>
          </w:divBdr>
        </w:div>
        <w:div w:id="1882816101">
          <w:marLeft w:val="0"/>
          <w:marRight w:val="0"/>
          <w:marTop w:val="0"/>
          <w:marBottom w:val="0"/>
          <w:divBdr>
            <w:top w:val="none" w:sz="0" w:space="0" w:color="auto"/>
            <w:left w:val="none" w:sz="0" w:space="0" w:color="auto"/>
            <w:bottom w:val="none" w:sz="0" w:space="0" w:color="auto"/>
            <w:right w:val="none" w:sz="0" w:space="0" w:color="auto"/>
          </w:divBdr>
        </w:div>
        <w:div w:id="144905780">
          <w:marLeft w:val="0"/>
          <w:marRight w:val="0"/>
          <w:marTop w:val="0"/>
          <w:marBottom w:val="0"/>
          <w:divBdr>
            <w:top w:val="none" w:sz="0" w:space="0" w:color="auto"/>
            <w:left w:val="none" w:sz="0" w:space="0" w:color="auto"/>
            <w:bottom w:val="none" w:sz="0" w:space="0" w:color="auto"/>
            <w:right w:val="none" w:sz="0" w:space="0" w:color="auto"/>
          </w:divBdr>
        </w:div>
        <w:div w:id="1183930755">
          <w:marLeft w:val="0"/>
          <w:marRight w:val="0"/>
          <w:marTop w:val="0"/>
          <w:marBottom w:val="0"/>
          <w:divBdr>
            <w:top w:val="none" w:sz="0" w:space="0" w:color="auto"/>
            <w:left w:val="none" w:sz="0" w:space="0" w:color="auto"/>
            <w:bottom w:val="none" w:sz="0" w:space="0" w:color="auto"/>
            <w:right w:val="none" w:sz="0" w:space="0" w:color="auto"/>
          </w:divBdr>
        </w:div>
      </w:divsChild>
    </w:div>
    <w:div w:id="472912414">
      <w:bodyDiv w:val="1"/>
      <w:marLeft w:val="0"/>
      <w:marRight w:val="0"/>
      <w:marTop w:val="0"/>
      <w:marBottom w:val="0"/>
      <w:divBdr>
        <w:top w:val="none" w:sz="0" w:space="0" w:color="auto"/>
        <w:left w:val="none" w:sz="0" w:space="0" w:color="auto"/>
        <w:bottom w:val="none" w:sz="0" w:space="0" w:color="auto"/>
        <w:right w:val="none" w:sz="0" w:space="0" w:color="auto"/>
      </w:divBdr>
      <w:divsChild>
        <w:div w:id="1143814731">
          <w:marLeft w:val="0"/>
          <w:marRight w:val="0"/>
          <w:marTop w:val="0"/>
          <w:marBottom w:val="0"/>
          <w:divBdr>
            <w:top w:val="none" w:sz="0" w:space="0" w:color="auto"/>
            <w:left w:val="none" w:sz="0" w:space="0" w:color="auto"/>
            <w:bottom w:val="none" w:sz="0" w:space="0" w:color="auto"/>
            <w:right w:val="none" w:sz="0" w:space="0" w:color="auto"/>
          </w:divBdr>
          <w:divsChild>
            <w:div w:id="1592474119">
              <w:marLeft w:val="-75"/>
              <w:marRight w:val="0"/>
              <w:marTop w:val="30"/>
              <w:marBottom w:val="30"/>
              <w:divBdr>
                <w:top w:val="none" w:sz="0" w:space="0" w:color="auto"/>
                <w:left w:val="none" w:sz="0" w:space="0" w:color="auto"/>
                <w:bottom w:val="none" w:sz="0" w:space="0" w:color="auto"/>
                <w:right w:val="none" w:sz="0" w:space="0" w:color="auto"/>
              </w:divBdr>
              <w:divsChild>
                <w:div w:id="1726445178">
                  <w:marLeft w:val="0"/>
                  <w:marRight w:val="0"/>
                  <w:marTop w:val="0"/>
                  <w:marBottom w:val="0"/>
                  <w:divBdr>
                    <w:top w:val="none" w:sz="0" w:space="0" w:color="auto"/>
                    <w:left w:val="none" w:sz="0" w:space="0" w:color="auto"/>
                    <w:bottom w:val="none" w:sz="0" w:space="0" w:color="auto"/>
                    <w:right w:val="none" w:sz="0" w:space="0" w:color="auto"/>
                  </w:divBdr>
                  <w:divsChild>
                    <w:div w:id="881287771">
                      <w:marLeft w:val="0"/>
                      <w:marRight w:val="0"/>
                      <w:marTop w:val="0"/>
                      <w:marBottom w:val="0"/>
                      <w:divBdr>
                        <w:top w:val="none" w:sz="0" w:space="0" w:color="auto"/>
                        <w:left w:val="none" w:sz="0" w:space="0" w:color="auto"/>
                        <w:bottom w:val="none" w:sz="0" w:space="0" w:color="auto"/>
                        <w:right w:val="none" w:sz="0" w:space="0" w:color="auto"/>
                      </w:divBdr>
                    </w:div>
                  </w:divsChild>
                </w:div>
                <w:div w:id="1784617197">
                  <w:marLeft w:val="0"/>
                  <w:marRight w:val="0"/>
                  <w:marTop w:val="0"/>
                  <w:marBottom w:val="0"/>
                  <w:divBdr>
                    <w:top w:val="none" w:sz="0" w:space="0" w:color="auto"/>
                    <w:left w:val="none" w:sz="0" w:space="0" w:color="auto"/>
                    <w:bottom w:val="none" w:sz="0" w:space="0" w:color="auto"/>
                    <w:right w:val="none" w:sz="0" w:space="0" w:color="auto"/>
                  </w:divBdr>
                  <w:divsChild>
                    <w:div w:id="1342007519">
                      <w:marLeft w:val="0"/>
                      <w:marRight w:val="0"/>
                      <w:marTop w:val="0"/>
                      <w:marBottom w:val="0"/>
                      <w:divBdr>
                        <w:top w:val="none" w:sz="0" w:space="0" w:color="auto"/>
                        <w:left w:val="none" w:sz="0" w:space="0" w:color="auto"/>
                        <w:bottom w:val="none" w:sz="0" w:space="0" w:color="auto"/>
                        <w:right w:val="none" w:sz="0" w:space="0" w:color="auto"/>
                      </w:divBdr>
                    </w:div>
                  </w:divsChild>
                </w:div>
                <w:div w:id="239339013">
                  <w:marLeft w:val="0"/>
                  <w:marRight w:val="0"/>
                  <w:marTop w:val="0"/>
                  <w:marBottom w:val="0"/>
                  <w:divBdr>
                    <w:top w:val="none" w:sz="0" w:space="0" w:color="auto"/>
                    <w:left w:val="none" w:sz="0" w:space="0" w:color="auto"/>
                    <w:bottom w:val="none" w:sz="0" w:space="0" w:color="auto"/>
                    <w:right w:val="none" w:sz="0" w:space="0" w:color="auto"/>
                  </w:divBdr>
                  <w:divsChild>
                    <w:div w:id="1204056756">
                      <w:marLeft w:val="0"/>
                      <w:marRight w:val="0"/>
                      <w:marTop w:val="0"/>
                      <w:marBottom w:val="0"/>
                      <w:divBdr>
                        <w:top w:val="none" w:sz="0" w:space="0" w:color="auto"/>
                        <w:left w:val="none" w:sz="0" w:space="0" w:color="auto"/>
                        <w:bottom w:val="none" w:sz="0" w:space="0" w:color="auto"/>
                        <w:right w:val="none" w:sz="0" w:space="0" w:color="auto"/>
                      </w:divBdr>
                    </w:div>
                  </w:divsChild>
                </w:div>
                <w:div w:id="1733847308">
                  <w:marLeft w:val="0"/>
                  <w:marRight w:val="0"/>
                  <w:marTop w:val="0"/>
                  <w:marBottom w:val="0"/>
                  <w:divBdr>
                    <w:top w:val="none" w:sz="0" w:space="0" w:color="auto"/>
                    <w:left w:val="none" w:sz="0" w:space="0" w:color="auto"/>
                    <w:bottom w:val="none" w:sz="0" w:space="0" w:color="auto"/>
                    <w:right w:val="none" w:sz="0" w:space="0" w:color="auto"/>
                  </w:divBdr>
                  <w:divsChild>
                    <w:div w:id="2038657391">
                      <w:marLeft w:val="0"/>
                      <w:marRight w:val="0"/>
                      <w:marTop w:val="0"/>
                      <w:marBottom w:val="0"/>
                      <w:divBdr>
                        <w:top w:val="none" w:sz="0" w:space="0" w:color="auto"/>
                        <w:left w:val="none" w:sz="0" w:space="0" w:color="auto"/>
                        <w:bottom w:val="none" w:sz="0" w:space="0" w:color="auto"/>
                        <w:right w:val="none" w:sz="0" w:space="0" w:color="auto"/>
                      </w:divBdr>
                    </w:div>
                  </w:divsChild>
                </w:div>
                <w:div w:id="1453817187">
                  <w:marLeft w:val="0"/>
                  <w:marRight w:val="0"/>
                  <w:marTop w:val="0"/>
                  <w:marBottom w:val="0"/>
                  <w:divBdr>
                    <w:top w:val="none" w:sz="0" w:space="0" w:color="auto"/>
                    <w:left w:val="none" w:sz="0" w:space="0" w:color="auto"/>
                    <w:bottom w:val="none" w:sz="0" w:space="0" w:color="auto"/>
                    <w:right w:val="none" w:sz="0" w:space="0" w:color="auto"/>
                  </w:divBdr>
                  <w:divsChild>
                    <w:div w:id="263617527">
                      <w:marLeft w:val="0"/>
                      <w:marRight w:val="0"/>
                      <w:marTop w:val="0"/>
                      <w:marBottom w:val="0"/>
                      <w:divBdr>
                        <w:top w:val="none" w:sz="0" w:space="0" w:color="auto"/>
                        <w:left w:val="none" w:sz="0" w:space="0" w:color="auto"/>
                        <w:bottom w:val="none" w:sz="0" w:space="0" w:color="auto"/>
                        <w:right w:val="none" w:sz="0" w:space="0" w:color="auto"/>
                      </w:divBdr>
                    </w:div>
                  </w:divsChild>
                </w:div>
                <w:div w:id="527958396">
                  <w:marLeft w:val="0"/>
                  <w:marRight w:val="0"/>
                  <w:marTop w:val="0"/>
                  <w:marBottom w:val="0"/>
                  <w:divBdr>
                    <w:top w:val="none" w:sz="0" w:space="0" w:color="auto"/>
                    <w:left w:val="none" w:sz="0" w:space="0" w:color="auto"/>
                    <w:bottom w:val="none" w:sz="0" w:space="0" w:color="auto"/>
                    <w:right w:val="none" w:sz="0" w:space="0" w:color="auto"/>
                  </w:divBdr>
                  <w:divsChild>
                    <w:div w:id="1962761259">
                      <w:marLeft w:val="0"/>
                      <w:marRight w:val="0"/>
                      <w:marTop w:val="0"/>
                      <w:marBottom w:val="0"/>
                      <w:divBdr>
                        <w:top w:val="none" w:sz="0" w:space="0" w:color="auto"/>
                        <w:left w:val="none" w:sz="0" w:space="0" w:color="auto"/>
                        <w:bottom w:val="none" w:sz="0" w:space="0" w:color="auto"/>
                        <w:right w:val="none" w:sz="0" w:space="0" w:color="auto"/>
                      </w:divBdr>
                    </w:div>
                    <w:div w:id="506139347">
                      <w:marLeft w:val="0"/>
                      <w:marRight w:val="0"/>
                      <w:marTop w:val="0"/>
                      <w:marBottom w:val="0"/>
                      <w:divBdr>
                        <w:top w:val="none" w:sz="0" w:space="0" w:color="auto"/>
                        <w:left w:val="none" w:sz="0" w:space="0" w:color="auto"/>
                        <w:bottom w:val="none" w:sz="0" w:space="0" w:color="auto"/>
                        <w:right w:val="none" w:sz="0" w:space="0" w:color="auto"/>
                      </w:divBdr>
                    </w:div>
                    <w:div w:id="1073620093">
                      <w:marLeft w:val="0"/>
                      <w:marRight w:val="0"/>
                      <w:marTop w:val="0"/>
                      <w:marBottom w:val="0"/>
                      <w:divBdr>
                        <w:top w:val="none" w:sz="0" w:space="0" w:color="auto"/>
                        <w:left w:val="none" w:sz="0" w:space="0" w:color="auto"/>
                        <w:bottom w:val="none" w:sz="0" w:space="0" w:color="auto"/>
                        <w:right w:val="none" w:sz="0" w:space="0" w:color="auto"/>
                      </w:divBdr>
                    </w:div>
                    <w:div w:id="1275409012">
                      <w:marLeft w:val="0"/>
                      <w:marRight w:val="0"/>
                      <w:marTop w:val="0"/>
                      <w:marBottom w:val="0"/>
                      <w:divBdr>
                        <w:top w:val="none" w:sz="0" w:space="0" w:color="auto"/>
                        <w:left w:val="none" w:sz="0" w:space="0" w:color="auto"/>
                        <w:bottom w:val="none" w:sz="0" w:space="0" w:color="auto"/>
                        <w:right w:val="none" w:sz="0" w:space="0" w:color="auto"/>
                      </w:divBdr>
                    </w:div>
                    <w:div w:id="1140878151">
                      <w:marLeft w:val="0"/>
                      <w:marRight w:val="0"/>
                      <w:marTop w:val="0"/>
                      <w:marBottom w:val="0"/>
                      <w:divBdr>
                        <w:top w:val="none" w:sz="0" w:space="0" w:color="auto"/>
                        <w:left w:val="none" w:sz="0" w:space="0" w:color="auto"/>
                        <w:bottom w:val="none" w:sz="0" w:space="0" w:color="auto"/>
                        <w:right w:val="none" w:sz="0" w:space="0" w:color="auto"/>
                      </w:divBdr>
                    </w:div>
                    <w:div w:id="557673409">
                      <w:marLeft w:val="0"/>
                      <w:marRight w:val="0"/>
                      <w:marTop w:val="0"/>
                      <w:marBottom w:val="0"/>
                      <w:divBdr>
                        <w:top w:val="none" w:sz="0" w:space="0" w:color="auto"/>
                        <w:left w:val="none" w:sz="0" w:space="0" w:color="auto"/>
                        <w:bottom w:val="none" w:sz="0" w:space="0" w:color="auto"/>
                        <w:right w:val="none" w:sz="0" w:space="0" w:color="auto"/>
                      </w:divBdr>
                    </w:div>
                    <w:div w:id="1088233498">
                      <w:marLeft w:val="0"/>
                      <w:marRight w:val="0"/>
                      <w:marTop w:val="0"/>
                      <w:marBottom w:val="0"/>
                      <w:divBdr>
                        <w:top w:val="none" w:sz="0" w:space="0" w:color="auto"/>
                        <w:left w:val="none" w:sz="0" w:space="0" w:color="auto"/>
                        <w:bottom w:val="none" w:sz="0" w:space="0" w:color="auto"/>
                        <w:right w:val="none" w:sz="0" w:space="0" w:color="auto"/>
                      </w:divBdr>
                    </w:div>
                    <w:div w:id="443229104">
                      <w:marLeft w:val="0"/>
                      <w:marRight w:val="0"/>
                      <w:marTop w:val="0"/>
                      <w:marBottom w:val="0"/>
                      <w:divBdr>
                        <w:top w:val="none" w:sz="0" w:space="0" w:color="auto"/>
                        <w:left w:val="none" w:sz="0" w:space="0" w:color="auto"/>
                        <w:bottom w:val="none" w:sz="0" w:space="0" w:color="auto"/>
                        <w:right w:val="none" w:sz="0" w:space="0" w:color="auto"/>
                      </w:divBdr>
                    </w:div>
                  </w:divsChild>
                </w:div>
                <w:div w:id="1806001614">
                  <w:marLeft w:val="0"/>
                  <w:marRight w:val="0"/>
                  <w:marTop w:val="0"/>
                  <w:marBottom w:val="0"/>
                  <w:divBdr>
                    <w:top w:val="none" w:sz="0" w:space="0" w:color="auto"/>
                    <w:left w:val="none" w:sz="0" w:space="0" w:color="auto"/>
                    <w:bottom w:val="none" w:sz="0" w:space="0" w:color="auto"/>
                    <w:right w:val="none" w:sz="0" w:space="0" w:color="auto"/>
                  </w:divBdr>
                  <w:divsChild>
                    <w:div w:id="1974166061">
                      <w:marLeft w:val="0"/>
                      <w:marRight w:val="0"/>
                      <w:marTop w:val="0"/>
                      <w:marBottom w:val="0"/>
                      <w:divBdr>
                        <w:top w:val="none" w:sz="0" w:space="0" w:color="auto"/>
                        <w:left w:val="none" w:sz="0" w:space="0" w:color="auto"/>
                        <w:bottom w:val="none" w:sz="0" w:space="0" w:color="auto"/>
                        <w:right w:val="none" w:sz="0" w:space="0" w:color="auto"/>
                      </w:divBdr>
                    </w:div>
                  </w:divsChild>
                </w:div>
                <w:div w:id="1945770887">
                  <w:marLeft w:val="0"/>
                  <w:marRight w:val="0"/>
                  <w:marTop w:val="0"/>
                  <w:marBottom w:val="0"/>
                  <w:divBdr>
                    <w:top w:val="none" w:sz="0" w:space="0" w:color="auto"/>
                    <w:left w:val="none" w:sz="0" w:space="0" w:color="auto"/>
                    <w:bottom w:val="none" w:sz="0" w:space="0" w:color="auto"/>
                    <w:right w:val="none" w:sz="0" w:space="0" w:color="auto"/>
                  </w:divBdr>
                  <w:divsChild>
                    <w:div w:id="862668345">
                      <w:marLeft w:val="0"/>
                      <w:marRight w:val="0"/>
                      <w:marTop w:val="0"/>
                      <w:marBottom w:val="0"/>
                      <w:divBdr>
                        <w:top w:val="none" w:sz="0" w:space="0" w:color="auto"/>
                        <w:left w:val="none" w:sz="0" w:space="0" w:color="auto"/>
                        <w:bottom w:val="none" w:sz="0" w:space="0" w:color="auto"/>
                        <w:right w:val="none" w:sz="0" w:space="0" w:color="auto"/>
                      </w:divBdr>
                    </w:div>
                    <w:div w:id="531462581">
                      <w:marLeft w:val="0"/>
                      <w:marRight w:val="0"/>
                      <w:marTop w:val="0"/>
                      <w:marBottom w:val="0"/>
                      <w:divBdr>
                        <w:top w:val="none" w:sz="0" w:space="0" w:color="auto"/>
                        <w:left w:val="none" w:sz="0" w:space="0" w:color="auto"/>
                        <w:bottom w:val="none" w:sz="0" w:space="0" w:color="auto"/>
                        <w:right w:val="none" w:sz="0" w:space="0" w:color="auto"/>
                      </w:divBdr>
                    </w:div>
                    <w:div w:id="1281565705">
                      <w:marLeft w:val="0"/>
                      <w:marRight w:val="0"/>
                      <w:marTop w:val="0"/>
                      <w:marBottom w:val="0"/>
                      <w:divBdr>
                        <w:top w:val="none" w:sz="0" w:space="0" w:color="auto"/>
                        <w:left w:val="none" w:sz="0" w:space="0" w:color="auto"/>
                        <w:bottom w:val="none" w:sz="0" w:space="0" w:color="auto"/>
                        <w:right w:val="none" w:sz="0" w:space="0" w:color="auto"/>
                      </w:divBdr>
                    </w:div>
                  </w:divsChild>
                </w:div>
                <w:div w:id="76709594">
                  <w:marLeft w:val="0"/>
                  <w:marRight w:val="0"/>
                  <w:marTop w:val="0"/>
                  <w:marBottom w:val="0"/>
                  <w:divBdr>
                    <w:top w:val="none" w:sz="0" w:space="0" w:color="auto"/>
                    <w:left w:val="none" w:sz="0" w:space="0" w:color="auto"/>
                    <w:bottom w:val="none" w:sz="0" w:space="0" w:color="auto"/>
                    <w:right w:val="none" w:sz="0" w:space="0" w:color="auto"/>
                  </w:divBdr>
                  <w:divsChild>
                    <w:div w:id="746802377">
                      <w:marLeft w:val="0"/>
                      <w:marRight w:val="0"/>
                      <w:marTop w:val="0"/>
                      <w:marBottom w:val="0"/>
                      <w:divBdr>
                        <w:top w:val="none" w:sz="0" w:space="0" w:color="auto"/>
                        <w:left w:val="none" w:sz="0" w:space="0" w:color="auto"/>
                        <w:bottom w:val="none" w:sz="0" w:space="0" w:color="auto"/>
                        <w:right w:val="none" w:sz="0" w:space="0" w:color="auto"/>
                      </w:divBdr>
                    </w:div>
                    <w:div w:id="1136800610">
                      <w:marLeft w:val="0"/>
                      <w:marRight w:val="0"/>
                      <w:marTop w:val="0"/>
                      <w:marBottom w:val="0"/>
                      <w:divBdr>
                        <w:top w:val="none" w:sz="0" w:space="0" w:color="auto"/>
                        <w:left w:val="none" w:sz="0" w:space="0" w:color="auto"/>
                        <w:bottom w:val="none" w:sz="0" w:space="0" w:color="auto"/>
                        <w:right w:val="none" w:sz="0" w:space="0" w:color="auto"/>
                      </w:divBdr>
                    </w:div>
                    <w:div w:id="1988393959">
                      <w:marLeft w:val="0"/>
                      <w:marRight w:val="0"/>
                      <w:marTop w:val="0"/>
                      <w:marBottom w:val="0"/>
                      <w:divBdr>
                        <w:top w:val="none" w:sz="0" w:space="0" w:color="auto"/>
                        <w:left w:val="none" w:sz="0" w:space="0" w:color="auto"/>
                        <w:bottom w:val="none" w:sz="0" w:space="0" w:color="auto"/>
                        <w:right w:val="none" w:sz="0" w:space="0" w:color="auto"/>
                      </w:divBdr>
                    </w:div>
                    <w:div w:id="2115243300">
                      <w:marLeft w:val="0"/>
                      <w:marRight w:val="0"/>
                      <w:marTop w:val="0"/>
                      <w:marBottom w:val="0"/>
                      <w:divBdr>
                        <w:top w:val="none" w:sz="0" w:space="0" w:color="auto"/>
                        <w:left w:val="none" w:sz="0" w:space="0" w:color="auto"/>
                        <w:bottom w:val="none" w:sz="0" w:space="0" w:color="auto"/>
                        <w:right w:val="none" w:sz="0" w:space="0" w:color="auto"/>
                      </w:divBdr>
                    </w:div>
                    <w:div w:id="477380521">
                      <w:marLeft w:val="0"/>
                      <w:marRight w:val="0"/>
                      <w:marTop w:val="0"/>
                      <w:marBottom w:val="0"/>
                      <w:divBdr>
                        <w:top w:val="none" w:sz="0" w:space="0" w:color="auto"/>
                        <w:left w:val="none" w:sz="0" w:space="0" w:color="auto"/>
                        <w:bottom w:val="none" w:sz="0" w:space="0" w:color="auto"/>
                        <w:right w:val="none" w:sz="0" w:space="0" w:color="auto"/>
                      </w:divBdr>
                    </w:div>
                    <w:div w:id="377046655">
                      <w:marLeft w:val="0"/>
                      <w:marRight w:val="0"/>
                      <w:marTop w:val="0"/>
                      <w:marBottom w:val="0"/>
                      <w:divBdr>
                        <w:top w:val="none" w:sz="0" w:space="0" w:color="auto"/>
                        <w:left w:val="none" w:sz="0" w:space="0" w:color="auto"/>
                        <w:bottom w:val="none" w:sz="0" w:space="0" w:color="auto"/>
                        <w:right w:val="none" w:sz="0" w:space="0" w:color="auto"/>
                      </w:divBdr>
                    </w:div>
                    <w:div w:id="2144618551">
                      <w:marLeft w:val="0"/>
                      <w:marRight w:val="0"/>
                      <w:marTop w:val="0"/>
                      <w:marBottom w:val="0"/>
                      <w:divBdr>
                        <w:top w:val="none" w:sz="0" w:space="0" w:color="auto"/>
                        <w:left w:val="none" w:sz="0" w:space="0" w:color="auto"/>
                        <w:bottom w:val="none" w:sz="0" w:space="0" w:color="auto"/>
                        <w:right w:val="none" w:sz="0" w:space="0" w:color="auto"/>
                      </w:divBdr>
                    </w:div>
                  </w:divsChild>
                </w:div>
                <w:div w:id="2134251307">
                  <w:marLeft w:val="0"/>
                  <w:marRight w:val="0"/>
                  <w:marTop w:val="0"/>
                  <w:marBottom w:val="0"/>
                  <w:divBdr>
                    <w:top w:val="none" w:sz="0" w:space="0" w:color="auto"/>
                    <w:left w:val="none" w:sz="0" w:space="0" w:color="auto"/>
                    <w:bottom w:val="none" w:sz="0" w:space="0" w:color="auto"/>
                    <w:right w:val="none" w:sz="0" w:space="0" w:color="auto"/>
                  </w:divBdr>
                  <w:divsChild>
                    <w:div w:id="332220518">
                      <w:marLeft w:val="0"/>
                      <w:marRight w:val="0"/>
                      <w:marTop w:val="0"/>
                      <w:marBottom w:val="0"/>
                      <w:divBdr>
                        <w:top w:val="none" w:sz="0" w:space="0" w:color="auto"/>
                        <w:left w:val="none" w:sz="0" w:space="0" w:color="auto"/>
                        <w:bottom w:val="none" w:sz="0" w:space="0" w:color="auto"/>
                        <w:right w:val="none" w:sz="0" w:space="0" w:color="auto"/>
                      </w:divBdr>
                    </w:div>
                  </w:divsChild>
                </w:div>
                <w:div w:id="1056666206">
                  <w:marLeft w:val="0"/>
                  <w:marRight w:val="0"/>
                  <w:marTop w:val="0"/>
                  <w:marBottom w:val="0"/>
                  <w:divBdr>
                    <w:top w:val="none" w:sz="0" w:space="0" w:color="auto"/>
                    <w:left w:val="none" w:sz="0" w:space="0" w:color="auto"/>
                    <w:bottom w:val="none" w:sz="0" w:space="0" w:color="auto"/>
                    <w:right w:val="none" w:sz="0" w:space="0" w:color="auto"/>
                  </w:divBdr>
                  <w:divsChild>
                    <w:div w:id="1772429745">
                      <w:marLeft w:val="0"/>
                      <w:marRight w:val="0"/>
                      <w:marTop w:val="0"/>
                      <w:marBottom w:val="0"/>
                      <w:divBdr>
                        <w:top w:val="none" w:sz="0" w:space="0" w:color="auto"/>
                        <w:left w:val="none" w:sz="0" w:space="0" w:color="auto"/>
                        <w:bottom w:val="none" w:sz="0" w:space="0" w:color="auto"/>
                        <w:right w:val="none" w:sz="0" w:space="0" w:color="auto"/>
                      </w:divBdr>
                    </w:div>
                    <w:div w:id="315576149">
                      <w:marLeft w:val="0"/>
                      <w:marRight w:val="0"/>
                      <w:marTop w:val="0"/>
                      <w:marBottom w:val="0"/>
                      <w:divBdr>
                        <w:top w:val="none" w:sz="0" w:space="0" w:color="auto"/>
                        <w:left w:val="none" w:sz="0" w:space="0" w:color="auto"/>
                        <w:bottom w:val="none" w:sz="0" w:space="0" w:color="auto"/>
                        <w:right w:val="none" w:sz="0" w:space="0" w:color="auto"/>
                      </w:divBdr>
                    </w:div>
                    <w:div w:id="511993120">
                      <w:marLeft w:val="0"/>
                      <w:marRight w:val="0"/>
                      <w:marTop w:val="0"/>
                      <w:marBottom w:val="0"/>
                      <w:divBdr>
                        <w:top w:val="none" w:sz="0" w:space="0" w:color="auto"/>
                        <w:left w:val="none" w:sz="0" w:space="0" w:color="auto"/>
                        <w:bottom w:val="none" w:sz="0" w:space="0" w:color="auto"/>
                        <w:right w:val="none" w:sz="0" w:space="0" w:color="auto"/>
                      </w:divBdr>
                    </w:div>
                    <w:div w:id="530530994">
                      <w:marLeft w:val="0"/>
                      <w:marRight w:val="0"/>
                      <w:marTop w:val="0"/>
                      <w:marBottom w:val="0"/>
                      <w:divBdr>
                        <w:top w:val="none" w:sz="0" w:space="0" w:color="auto"/>
                        <w:left w:val="none" w:sz="0" w:space="0" w:color="auto"/>
                        <w:bottom w:val="none" w:sz="0" w:space="0" w:color="auto"/>
                        <w:right w:val="none" w:sz="0" w:space="0" w:color="auto"/>
                      </w:divBdr>
                    </w:div>
                  </w:divsChild>
                </w:div>
                <w:div w:id="64882635">
                  <w:marLeft w:val="0"/>
                  <w:marRight w:val="0"/>
                  <w:marTop w:val="0"/>
                  <w:marBottom w:val="0"/>
                  <w:divBdr>
                    <w:top w:val="none" w:sz="0" w:space="0" w:color="auto"/>
                    <w:left w:val="none" w:sz="0" w:space="0" w:color="auto"/>
                    <w:bottom w:val="none" w:sz="0" w:space="0" w:color="auto"/>
                    <w:right w:val="none" w:sz="0" w:space="0" w:color="auto"/>
                  </w:divBdr>
                  <w:divsChild>
                    <w:div w:id="1644895904">
                      <w:marLeft w:val="0"/>
                      <w:marRight w:val="0"/>
                      <w:marTop w:val="0"/>
                      <w:marBottom w:val="0"/>
                      <w:divBdr>
                        <w:top w:val="none" w:sz="0" w:space="0" w:color="auto"/>
                        <w:left w:val="none" w:sz="0" w:space="0" w:color="auto"/>
                        <w:bottom w:val="none" w:sz="0" w:space="0" w:color="auto"/>
                        <w:right w:val="none" w:sz="0" w:space="0" w:color="auto"/>
                      </w:divBdr>
                    </w:div>
                    <w:div w:id="688990906">
                      <w:marLeft w:val="0"/>
                      <w:marRight w:val="0"/>
                      <w:marTop w:val="0"/>
                      <w:marBottom w:val="0"/>
                      <w:divBdr>
                        <w:top w:val="none" w:sz="0" w:space="0" w:color="auto"/>
                        <w:left w:val="none" w:sz="0" w:space="0" w:color="auto"/>
                        <w:bottom w:val="none" w:sz="0" w:space="0" w:color="auto"/>
                        <w:right w:val="none" w:sz="0" w:space="0" w:color="auto"/>
                      </w:divBdr>
                    </w:div>
                    <w:div w:id="671565912">
                      <w:marLeft w:val="0"/>
                      <w:marRight w:val="0"/>
                      <w:marTop w:val="0"/>
                      <w:marBottom w:val="0"/>
                      <w:divBdr>
                        <w:top w:val="none" w:sz="0" w:space="0" w:color="auto"/>
                        <w:left w:val="none" w:sz="0" w:space="0" w:color="auto"/>
                        <w:bottom w:val="none" w:sz="0" w:space="0" w:color="auto"/>
                        <w:right w:val="none" w:sz="0" w:space="0" w:color="auto"/>
                      </w:divBdr>
                    </w:div>
                    <w:div w:id="47730556">
                      <w:marLeft w:val="0"/>
                      <w:marRight w:val="0"/>
                      <w:marTop w:val="0"/>
                      <w:marBottom w:val="0"/>
                      <w:divBdr>
                        <w:top w:val="none" w:sz="0" w:space="0" w:color="auto"/>
                        <w:left w:val="none" w:sz="0" w:space="0" w:color="auto"/>
                        <w:bottom w:val="none" w:sz="0" w:space="0" w:color="auto"/>
                        <w:right w:val="none" w:sz="0" w:space="0" w:color="auto"/>
                      </w:divBdr>
                    </w:div>
                    <w:div w:id="1432511012">
                      <w:marLeft w:val="0"/>
                      <w:marRight w:val="0"/>
                      <w:marTop w:val="0"/>
                      <w:marBottom w:val="0"/>
                      <w:divBdr>
                        <w:top w:val="none" w:sz="0" w:space="0" w:color="auto"/>
                        <w:left w:val="none" w:sz="0" w:space="0" w:color="auto"/>
                        <w:bottom w:val="none" w:sz="0" w:space="0" w:color="auto"/>
                        <w:right w:val="none" w:sz="0" w:space="0" w:color="auto"/>
                      </w:divBdr>
                    </w:div>
                    <w:div w:id="382485320">
                      <w:marLeft w:val="0"/>
                      <w:marRight w:val="0"/>
                      <w:marTop w:val="0"/>
                      <w:marBottom w:val="0"/>
                      <w:divBdr>
                        <w:top w:val="none" w:sz="0" w:space="0" w:color="auto"/>
                        <w:left w:val="none" w:sz="0" w:space="0" w:color="auto"/>
                        <w:bottom w:val="none" w:sz="0" w:space="0" w:color="auto"/>
                        <w:right w:val="none" w:sz="0" w:space="0" w:color="auto"/>
                      </w:divBdr>
                    </w:div>
                    <w:div w:id="229465558">
                      <w:marLeft w:val="0"/>
                      <w:marRight w:val="0"/>
                      <w:marTop w:val="0"/>
                      <w:marBottom w:val="0"/>
                      <w:divBdr>
                        <w:top w:val="none" w:sz="0" w:space="0" w:color="auto"/>
                        <w:left w:val="none" w:sz="0" w:space="0" w:color="auto"/>
                        <w:bottom w:val="none" w:sz="0" w:space="0" w:color="auto"/>
                        <w:right w:val="none" w:sz="0" w:space="0" w:color="auto"/>
                      </w:divBdr>
                    </w:div>
                    <w:div w:id="1767965884">
                      <w:marLeft w:val="0"/>
                      <w:marRight w:val="0"/>
                      <w:marTop w:val="0"/>
                      <w:marBottom w:val="0"/>
                      <w:divBdr>
                        <w:top w:val="none" w:sz="0" w:space="0" w:color="auto"/>
                        <w:left w:val="none" w:sz="0" w:space="0" w:color="auto"/>
                        <w:bottom w:val="none" w:sz="0" w:space="0" w:color="auto"/>
                        <w:right w:val="none" w:sz="0" w:space="0" w:color="auto"/>
                      </w:divBdr>
                    </w:div>
                    <w:div w:id="843710547">
                      <w:marLeft w:val="0"/>
                      <w:marRight w:val="0"/>
                      <w:marTop w:val="0"/>
                      <w:marBottom w:val="0"/>
                      <w:divBdr>
                        <w:top w:val="none" w:sz="0" w:space="0" w:color="auto"/>
                        <w:left w:val="none" w:sz="0" w:space="0" w:color="auto"/>
                        <w:bottom w:val="none" w:sz="0" w:space="0" w:color="auto"/>
                        <w:right w:val="none" w:sz="0" w:space="0" w:color="auto"/>
                      </w:divBdr>
                    </w:div>
                  </w:divsChild>
                </w:div>
                <w:div w:id="76290445">
                  <w:marLeft w:val="0"/>
                  <w:marRight w:val="0"/>
                  <w:marTop w:val="0"/>
                  <w:marBottom w:val="0"/>
                  <w:divBdr>
                    <w:top w:val="none" w:sz="0" w:space="0" w:color="auto"/>
                    <w:left w:val="none" w:sz="0" w:space="0" w:color="auto"/>
                    <w:bottom w:val="none" w:sz="0" w:space="0" w:color="auto"/>
                    <w:right w:val="none" w:sz="0" w:space="0" w:color="auto"/>
                  </w:divBdr>
                  <w:divsChild>
                    <w:div w:id="1971744385">
                      <w:marLeft w:val="0"/>
                      <w:marRight w:val="0"/>
                      <w:marTop w:val="0"/>
                      <w:marBottom w:val="0"/>
                      <w:divBdr>
                        <w:top w:val="none" w:sz="0" w:space="0" w:color="auto"/>
                        <w:left w:val="none" w:sz="0" w:space="0" w:color="auto"/>
                        <w:bottom w:val="none" w:sz="0" w:space="0" w:color="auto"/>
                        <w:right w:val="none" w:sz="0" w:space="0" w:color="auto"/>
                      </w:divBdr>
                    </w:div>
                  </w:divsChild>
                </w:div>
                <w:div w:id="1896350102">
                  <w:marLeft w:val="0"/>
                  <w:marRight w:val="0"/>
                  <w:marTop w:val="0"/>
                  <w:marBottom w:val="0"/>
                  <w:divBdr>
                    <w:top w:val="none" w:sz="0" w:space="0" w:color="auto"/>
                    <w:left w:val="none" w:sz="0" w:space="0" w:color="auto"/>
                    <w:bottom w:val="none" w:sz="0" w:space="0" w:color="auto"/>
                    <w:right w:val="none" w:sz="0" w:space="0" w:color="auto"/>
                  </w:divBdr>
                  <w:divsChild>
                    <w:div w:id="980114561">
                      <w:marLeft w:val="0"/>
                      <w:marRight w:val="0"/>
                      <w:marTop w:val="0"/>
                      <w:marBottom w:val="0"/>
                      <w:divBdr>
                        <w:top w:val="none" w:sz="0" w:space="0" w:color="auto"/>
                        <w:left w:val="none" w:sz="0" w:space="0" w:color="auto"/>
                        <w:bottom w:val="none" w:sz="0" w:space="0" w:color="auto"/>
                        <w:right w:val="none" w:sz="0" w:space="0" w:color="auto"/>
                      </w:divBdr>
                    </w:div>
                  </w:divsChild>
                </w:div>
                <w:div w:id="2126581011">
                  <w:marLeft w:val="0"/>
                  <w:marRight w:val="0"/>
                  <w:marTop w:val="0"/>
                  <w:marBottom w:val="0"/>
                  <w:divBdr>
                    <w:top w:val="none" w:sz="0" w:space="0" w:color="auto"/>
                    <w:left w:val="none" w:sz="0" w:space="0" w:color="auto"/>
                    <w:bottom w:val="none" w:sz="0" w:space="0" w:color="auto"/>
                    <w:right w:val="none" w:sz="0" w:space="0" w:color="auto"/>
                  </w:divBdr>
                  <w:divsChild>
                    <w:div w:id="1787577829">
                      <w:marLeft w:val="0"/>
                      <w:marRight w:val="0"/>
                      <w:marTop w:val="0"/>
                      <w:marBottom w:val="0"/>
                      <w:divBdr>
                        <w:top w:val="none" w:sz="0" w:space="0" w:color="auto"/>
                        <w:left w:val="none" w:sz="0" w:space="0" w:color="auto"/>
                        <w:bottom w:val="none" w:sz="0" w:space="0" w:color="auto"/>
                        <w:right w:val="none" w:sz="0" w:space="0" w:color="auto"/>
                      </w:divBdr>
                    </w:div>
                    <w:div w:id="1303727405">
                      <w:marLeft w:val="0"/>
                      <w:marRight w:val="0"/>
                      <w:marTop w:val="0"/>
                      <w:marBottom w:val="0"/>
                      <w:divBdr>
                        <w:top w:val="none" w:sz="0" w:space="0" w:color="auto"/>
                        <w:left w:val="none" w:sz="0" w:space="0" w:color="auto"/>
                        <w:bottom w:val="none" w:sz="0" w:space="0" w:color="auto"/>
                        <w:right w:val="none" w:sz="0" w:space="0" w:color="auto"/>
                      </w:divBdr>
                    </w:div>
                    <w:div w:id="1512910108">
                      <w:marLeft w:val="0"/>
                      <w:marRight w:val="0"/>
                      <w:marTop w:val="0"/>
                      <w:marBottom w:val="0"/>
                      <w:divBdr>
                        <w:top w:val="none" w:sz="0" w:space="0" w:color="auto"/>
                        <w:left w:val="none" w:sz="0" w:space="0" w:color="auto"/>
                        <w:bottom w:val="none" w:sz="0" w:space="0" w:color="auto"/>
                        <w:right w:val="none" w:sz="0" w:space="0" w:color="auto"/>
                      </w:divBdr>
                    </w:div>
                    <w:div w:id="1712656681">
                      <w:marLeft w:val="0"/>
                      <w:marRight w:val="0"/>
                      <w:marTop w:val="0"/>
                      <w:marBottom w:val="0"/>
                      <w:divBdr>
                        <w:top w:val="none" w:sz="0" w:space="0" w:color="auto"/>
                        <w:left w:val="none" w:sz="0" w:space="0" w:color="auto"/>
                        <w:bottom w:val="none" w:sz="0" w:space="0" w:color="auto"/>
                        <w:right w:val="none" w:sz="0" w:space="0" w:color="auto"/>
                      </w:divBdr>
                    </w:div>
                    <w:div w:id="184029305">
                      <w:marLeft w:val="0"/>
                      <w:marRight w:val="0"/>
                      <w:marTop w:val="0"/>
                      <w:marBottom w:val="0"/>
                      <w:divBdr>
                        <w:top w:val="none" w:sz="0" w:space="0" w:color="auto"/>
                        <w:left w:val="none" w:sz="0" w:space="0" w:color="auto"/>
                        <w:bottom w:val="none" w:sz="0" w:space="0" w:color="auto"/>
                        <w:right w:val="none" w:sz="0" w:space="0" w:color="auto"/>
                      </w:divBdr>
                    </w:div>
                    <w:div w:id="1056054282">
                      <w:marLeft w:val="0"/>
                      <w:marRight w:val="0"/>
                      <w:marTop w:val="0"/>
                      <w:marBottom w:val="0"/>
                      <w:divBdr>
                        <w:top w:val="none" w:sz="0" w:space="0" w:color="auto"/>
                        <w:left w:val="none" w:sz="0" w:space="0" w:color="auto"/>
                        <w:bottom w:val="none" w:sz="0" w:space="0" w:color="auto"/>
                        <w:right w:val="none" w:sz="0" w:space="0" w:color="auto"/>
                      </w:divBdr>
                    </w:div>
                    <w:div w:id="1910191206">
                      <w:marLeft w:val="0"/>
                      <w:marRight w:val="0"/>
                      <w:marTop w:val="0"/>
                      <w:marBottom w:val="0"/>
                      <w:divBdr>
                        <w:top w:val="none" w:sz="0" w:space="0" w:color="auto"/>
                        <w:left w:val="none" w:sz="0" w:space="0" w:color="auto"/>
                        <w:bottom w:val="none" w:sz="0" w:space="0" w:color="auto"/>
                        <w:right w:val="none" w:sz="0" w:space="0" w:color="auto"/>
                      </w:divBdr>
                    </w:div>
                    <w:div w:id="1608269415">
                      <w:marLeft w:val="0"/>
                      <w:marRight w:val="0"/>
                      <w:marTop w:val="0"/>
                      <w:marBottom w:val="0"/>
                      <w:divBdr>
                        <w:top w:val="none" w:sz="0" w:space="0" w:color="auto"/>
                        <w:left w:val="none" w:sz="0" w:space="0" w:color="auto"/>
                        <w:bottom w:val="none" w:sz="0" w:space="0" w:color="auto"/>
                        <w:right w:val="none" w:sz="0" w:space="0" w:color="auto"/>
                      </w:divBdr>
                    </w:div>
                    <w:div w:id="486357626">
                      <w:marLeft w:val="0"/>
                      <w:marRight w:val="0"/>
                      <w:marTop w:val="0"/>
                      <w:marBottom w:val="0"/>
                      <w:divBdr>
                        <w:top w:val="none" w:sz="0" w:space="0" w:color="auto"/>
                        <w:left w:val="none" w:sz="0" w:space="0" w:color="auto"/>
                        <w:bottom w:val="none" w:sz="0" w:space="0" w:color="auto"/>
                        <w:right w:val="none" w:sz="0" w:space="0" w:color="auto"/>
                      </w:divBdr>
                    </w:div>
                  </w:divsChild>
                </w:div>
                <w:div w:id="2141728404">
                  <w:marLeft w:val="0"/>
                  <w:marRight w:val="0"/>
                  <w:marTop w:val="0"/>
                  <w:marBottom w:val="0"/>
                  <w:divBdr>
                    <w:top w:val="none" w:sz="0" w:space="0" w:color="auto"/>
                    <w:left w:val="none" w:sz="0" w:space="0" w:color="auto"/>
                    <w:bottom w:val="none" w:sz="0" w:space="0" w:color="auto"/>
                    <w:right w:val="none" w:sz="0" w:space="0" w:color="auto"/>
                  </w:divBdr>
                  <w:divsChild>
                    <w:div w:id="446395543">
                      <w:marLeft w:val="0"/>
                      <w:marRight w:val="0"/>
                      <w:marTop w:val="0"/>
                      <w:marBottom w:val="0"/>
                      <w:divBdr>
                        <w:top w:val="none" w:sz="0" w:space="0" w:color="auto"/>
                        <w:left w:val="none" w:sz="0" w:space="0" w:color="auto"/>
                        <w:bottom w:val="none" w:sz="0" w:space="0" w:color="auto"/>
                        <w:right w:val="none" w:sz="0" w:space="0" w:color="auto"/>
                      </w:divBdr>
                    </w:div>
                  </w:divsChild>
                </w:div>
                <w:div w:id="1271208894">
                  <w:marLeft w:val="0"/>
                  <w:marRight w:val="0"/>
                  <w:marTop w:val="0"/>
                  <w:marBottom w:val="0"/>
                  <w:divBdr>
                    <w:top w:val="none" w:sz="0" w:space="0" w:color="auto"/>
                    <w:left w:val="none" w:sz="0" w:space="0" w:color="auto"/>
                    <w:bottom w:val="none" w:sz="0" w:space="0" w:color="auto"/>
                    <w:right w:val="none" w:sz="0" w:space="0" w:color="auto"/>
                  </w:divBdr>
                  <w:divsChild>
                    <w:div w:id="1925871549">
                      <w:marLeft w:val="0"/>
                      <w:marRight w:val="0"/>
                      <w:marTop w:val="0"/>
                      <w:marBottom w:val="0"/>
                      <w:divBdr>
                        <w:top w:val="none" w:sz="0" w:space="0" w:color="auto"/>
                        <w:left w:val="none" w:sz="0" w:space="0" w:color="auto"/>
                        <w:bottom w:val="none" w:sz="0" w:space="0" w:color="auto"/>
                        <w:right w:val="none" w:sz="0" w:space="0" w:color="auto"/>
                      </w:divBdr>
                    </w:div>
                  </w:divsChild>
                </w:div>
                <w:div w:id="1215965702">
                  <w:marLeft w:val="0"/>
                  <w:marRight w:val="0"/>
                  <w:marTop w:val="0"/>
                  <w:marBottom w:val="0"/>
                  <w:divBdr>
                    <w:top w:val="none" w:sz="0" w:space="0" w:color="auto"/>
                    <w:left w:val="none" w:sz="0" w:space="0" w:color="auto"/>
                    <w:bottom w:val="none" w:sz="0" w:space="0" w:color="auto"/>
                    <w:right w:val="none" w:sz="0" w:space="0" w:color="auto"/>
                  </w:divBdr>
                  <w:divsChild>
                    <w:div w:id="1475872882">
                      <w:marLeft w:val="0"/>
                      <w:marRight w:val="0"/>
                      <w:marTop w:val="0"/>
                      <w:marBottom w:val="0"/>
                      <w:divBdr>
                        <w:top w:val="none" w:sz="0" w:space="0" w:color="auto"/>
                        <w:left w:val="none" w:sz="0" w:space="0" w:color="auto"/>
                        <w:bottom w:val="none" w:sz="0" w:space="0" w:color="auto"/>
                        <w:right w:val="none" w:sz="0" w:space="0" w:color="auto"/>
                      </w:divBdr>
                    </w:div>
                    <w:div w:id="1548450647">
                      <w:marLeft w:val="0"/>
                      <w:marRight w:val="0"/>
                      <w:marTop w:val="0"/>
                      <w:marBottom w:val="0"/>
                      <w:divBdr>
                        <w:top w:val="none" w:sz="0" w:space="0" w:color="auto"/>
                        <w:left w:val="none" w:sz="0" w:space="0" w:color="auto"/>
                        <w:bottom w:val="none" w:sz="0" w:space="0" w:color="auto"/>
                        <w:right w:val="none" w:sz="0" w:space="0" w:color="auto"/>
                      </w:divBdr>
                    </w:div>
                    <w:div w:id="53551003">
                      <w:marLeft w:val="0"/>
                      <w:marRight w:val="0"/>
                      <w:marTop w:val="0"/>
                      <w:marBottom w:val="0"/>
                      <w:divBdr>
                        <w:top w:val="none" w:sz="0" w:space="0" w:color="auto"/>
                        <w:left w:val="none" w:sz="0" w:space="0" w:color="auto"/>
                        <w:bottom w:val="none" w:sz="0" w:space="0" w:color="auto"/>
                        <w:right w:val="none" w:sz="0" w:space="0" w:color="auto"/>
                      </w:divBdr>
                    </w:div>
                    <w:div w:id="1114709997">
                      <w:marLeft w:val="0"/>
                      <w:marRight w:val="0"/>
                      <w:marTop w:val="0"/>
                      <w:marBottom w:val="0"/>
                      <w:divBdr>
                        <w:top w:val="none" w:sz="0" w:space="0" w:color="auto"/>
                        <w:left w:val="none" w:sz="0" w:space="0" w:color="auto"/>
                        <w:bottom w:val="none" w:sz="0" w:space="0" w:color="auto"/>
                        <w:right w:val="none" w:sz="0" w:space="0" w:color="auto"/>
                      </w:divBdr>
                    </w:div>
                    <w:div w:id="32660459">
                      <w:marLeft w:val="0"/>
                      <w:marRight w:val="0"/>
                      <w:marTop w:val="0"/>
                      <w:marBottom w:val="0"/>
                      <w:divBdr>
                        <w:top w:val="none" w:sz="0" w:space="0" w:color="auto"/>
                        <w:left w:val="none" w:sz="0" w:space="0" w:color="auto"/>
                        <w:bottom w:val="none" w:sz="0" w:space="0" w:color="auto"/>
                        <w:right w:val="none" w:sz="0" w:space="0" w:color="auto"/>
                      </w:divBdr>
                    </w:div>
                    <w:div w:id="1937520307">
                      <w:marLeft w:val="0"/>
                      <w:marRight w:val="0"/>
                      <w:marTop w:val="0"/>
                      <w:marBottom w:val="0"/>
                      <w:divBdr>
                        <w:top w:val="none" w:sz="0" w:space="0" w:color="auto"/>
                        <w:left w:val="none" w:sz="0" w:space="0" w:color="auto"/>
                        <w:bottom w:val="none" w:sz="0" w:space="0" w:color="auto"/>
                        <w:right w:val="none" w:sz="0" w:space="0" w:color="auto"/>
                      </w:divBdr>
                    </w:div>
                    <w:div w:id="2097092795">
                      <w:marLeft w:val="0"/>
                      <w:marRight w:val="0"/>
                      <w:marTop w:val="0"/>
                      <w:marBottom w:val="0"/>
                      <w:divBdr>
                        <w:top w:val="none" w:sz="0" w:space="0" w:color="auto"/>
                        <w:left w:val="none" w:sz="0" w:space="0" w:color="auto"/>
                        <w:bottom w:val="none" w:sz="0" w:space="0" w:color="auto"/>
                        <w:right w:val="none" w:sz="0" w:space="0" w:color="auto"/>
                      </w:divBdr>
                    </w:div>
                    <w:div w:id="1987587478">
                      <w:marLeft w:val="0"/>
                      <w:marRight w:val="0"/>
                      <w:marTop w:val="0"/>
                      <w:marBottom w:val="0"/>
                      <w:divBdr>
                        <w:top w:val="none" w:sz="0" w:space="0" w:color="auto"/>
                        <w:left w:val="none" w:sz="0" w:space="0" w:color="auto"/>
                        <w:bottom w:val="none" w:sz="0" w:space="0" w:color="auto"/>
                        <w:right w:val="none" w:sz="0" w:space="0" w:color="auto"/>
                      </w:divBdr>
                    </w:div>
                    <w:div w:id="354384167">
                      <w:marLeft w:val="0"/>
                      <w:marRight w:val="0"/>
                      <w:marTop w:val="0"/>
                      <w:marBottom w:val="0"/>
                      <w:divBdr>
                        <w:top w:val="none" w:sz="0" w:space="0" w:color="auto"/>
                        <w:left w:val="none" w:sz="0" w:space="0" w:color="auto"/>
                        <w:bottom w:val="none" w:sz="0" w:space="0" w:color="auto"/>
                        <w:right w:val="none" w:sz="0" w:space="0" w:color="auto"/>
                      </w:divBdr>
                    </w:div>
                    <w:div w:id="71779347">
                      <w:marLeft w:val="0"/>
                      <w:marRight w:val="0"/>
                      <w:marTop w:val="0"/>
                      <w:marBottom w:val="0"/>
                      <w:divBdr>
                        <w:top w:val="none" w:sz="0" w:space="0" w:color="auto"/>
                        <w:left w:val="none" w:sz="0" w:space="0" w:color="auto"/>
                        <w:bottom w:val="none" w:sz="0" w:space="0" w:color="auto"/>
                        <w:right w:val="none" w:sz="0" w:space="0" w:color="auto"/>
                      </w:divBdr>
                    </w:div>
                    <w:div w:id="484468391">
                      <w:marLeft w:val="0"/>
                      <w:marRight w:val="0"/>
                      <w:marTop w:val="0"/>
                      <w:marBottom w:val="0"/>
                      <w:divBdr>
                        <w:top w:val="none" w:sz="0" w:space="0" w:color="auto"/>
                        <w:left w:val="none" w:sz="0" w:space="0" w:color="auto"/>
                        <w:bottom w:val="none" w:sz="0" w:space="0" w:color="auto"/>
                        <w:right w:val="none" w:sz="0" w:space="0" w:color="auto"/>
                      </w:divBdr>
                    </w:div>
                  </w:divsChild>
                </w:div>
                <w:div w:id="970332399">
                  <w:marLeft w:val="0"/>
                  <w:marRight w:val="0"/>
                  <w:marTop w:val="0"/>
                  <w:marBottom w:val="0"/>
                  <w:divBdr>
                    <w:top w:val="none" w:sz="0" w:space="0" w:color="auto"/>
                    <w:left w:val="none" w:sz="0" w:space="0" w:color="auto"/>
                    <w:bottom w:val="none" w:sz="0" w:space="0" w:color="auto"/>
                    <w:right w:val="none" w:sz="0" w:space="0" w:color="auto"/>
                  </w:divBdr>
                  <w:divsChild>
                    <w:div w:id="726031148">
                      <w:marLeft w:val="0"/>
                      <w:marRight w:val="0"/>
                      <w:marTop w:val="0"/>
                      <w:marBottom w:val="0"/>
                      <w:divBdr>
                        <w:top w:val="none" w:sz="0" w:space="0" w:color="auto"/>
                        <w:left w:val="none" w:sz="0" w:space="0" w:color="auto"/>
                        <w:bottom w:val="none" w:sz="0" w:space="0" w:color="auto"/>
                        <w:right w:val="none" w:sz="0" w:space="0" w:color="auto"/>
                      </w:divBdr>
                    </w:div>
                  </w:divsChild>
                </w:div>
                <w:div w:id="286398040">
                  <w:marLeft w:val="0"/>
                  <w:marRight w:val="0"/>
                  <w:marTop w:val="0"/>
                  <w:marBottom w:val="0"/>
                  <w:divBdr>
                    <w:top w:val="none" w:sz="0" w:space="0" w:color="auto"/>
                    <w:left w:val="none" w:sz="0" w:space="0" w:color="auto"/>
                    <w:bottom w:val="none" w:sz="0" w:space="0" w:color="auto"/>
                    <w:right w:val="none" w:sz="0" w:space="0" w:color="auto"/>
                  </w:divBdr>
                  <w:divsChild>
                    <w:div w:id="599415708">
                      <w:marLeft w:val="0"/>
                      <w:marRight w:val="0"/>
                      <w:marTop w:val="0"/>
                      <w:marBottom w:val="0"/>
                      <w:divBdr>
                        <w:top w:val="none" w:sz="0" w:space="0" w:color="auto"/>
                        <w:left w:val="none" w:sz="0" w:space="0" w:color="auto"/>
                        <w:bottom w:val="none" w:sz="0" w:space="0" w:color="auto"/>
                        <w:right w:val="none" w:sz="0" w:space="0" w:color="auto"/>
                      </w:divBdr>
                    </w:div>
                    <w:div w:id="219555354">
                      <w:marLeft w:val="0"/>
                      <w:marRight w:val="0"/>
                      <w:marTop w:val="0"/>
                      <w:marBottom w:val="0"/>
                      <w:divBdr>
                        <w:top w:val="none" w:sz="0" w:space="0" w:color="auto"/>
                        <w:left w:val="none" w:sz="0" w:space="0" w:color="auto"/>
                        <w:bottom w:val="none" w:sz="0" w:space="0" w:color="auto"/>
                        <w:right w:val="none" w:sz="0" w:space="0" w:color="auto"/>
                      </w:divBdr>
                    </w:div>
                    <w:div w:id="1067923947">
                      <w:marLeft w:val="0"/>
                      <w:marRight w:val="0"/>
                      <w:marTop w:val="0"/>
                      <w:marBottom w:val="0"/>
                      <w:divBdr>
                        <w:top w:val="none" w:sz="0" w:space="0" w:color="auto"/>
                        <w:left w:val="none" w:sz="0" w:space="0" w:color="auto"/>
                        <w:bottom w:val="none" w:sz="0" w:space="0" w:color="auto"/>
                        <w:right w:val="none" w:sz="0" w:space="0" w:color="auto"/>
                      </w:divBdr>
                    </w:div>
                  </w:divsChild>
                </w:div>
                <w:div w:id="1483304231">
                  <w:marLeft w:val="0"/>
                  <w:marRight w:val="0"/>
                  <w:marTop w:val="0"/>
                  <w:marBottom w:val="0"/>
                  <w:divBdr>
                    <w:top w:val="none" w:sz="0" w:space="0" w:color="auto"/>
                    <w:left w:val="none" w:sz="0" w:space="0" w:color="auto"/>
                    <w:bottom w:val="none" w:sz="0" w:space="0" w:color="auto"/>
                    <w:right w:val="none" w:sz="0" w:space="0" w:color="auto"/>
                  </w:divBdr>
                  <w:divsChild>
                    <w:div w:id="1823618176">
                      <w:marLeft w:val="0"/>
                      <w:marRight w:val="0"/>
                      <w:marTop w:val="0"/>
                      <w:marBottom w:val="0"/>
                      <w:divBdr>
                        <w:top w:val="none" w:sz="0" w:space="0" w:color="auto"/>
                        <w:left w:val="none" w:sz="0" w:space="0" w:color="auto"/>
                        <w:bottom w:val="none" w:sz="0" w:space="0" w:color="auto"/>
                        <w:right w:val="none" w:sz="0" w:space="0" w:color="auto"/>
                      </w:divBdr>
                    </w:div>
                    <w:div w:id="620460775">
                      <w:marLeft w:val="0"/>
                      <w:marRight w:val="0"/>
                      <w:marTop w:val="0"/>
                      <w:marBottom w:val="0"/>
                      <w:divBdr>
                        <w:top w:val="none" w:sz="0" w:space="0" w:color="auto"/>
                        <w:left w:val="none" w:sz="0" w:space="0" w:color="auto"/>
                        <w:bottom w:val="none" w:sz="0" w:space="0" w:color="auto"/>
                        <w:right w:val="none" w:sz="0" w:space="0" w:color="auto"/>
                      </w:divBdr>
                    </w:div>
                    <w:div w:id="1192452320">
                      <w:marLeft w:val="0"/>
                      <w:marRight w:val="0"/>
                      <w:marTop w:val="0"/>
                      <w:marBottom w:val="0"/>
                      <w:divBdr>
                        <w:top w:val="none" w:sz="0" w:space="0" w:color="auto"/>
                        <w:left w:val="none" w:sz="0" w:space="0" w:color="auto"/>
                        <w:bottom w:val="none" w:sz="0" w:space="0" w:color="auto"/>
                        <w:right w:val="none" w:sz="0" w:space="0" w:color="auto"/>
                      </w:divBdr>
                    </w:div>
                    <w:div w:id="691683734">
                      <w:marLeft w:val="0"/>
                      <w:marRight w:val="0"/>
                      <w:marTop w:val="0"/>
                      <w:marBottom w:val="0"/>
                      <w:divBdr>
                        <w:top w:val="none" w:sz="0" w:space="0" w:color="auto"/>
                        <w:left w:val="none" w:sz="0" w:space="0" w:color="auto"/>
                        <w:bottom w:val="none" w:sz="0" w:space="0" w:color="auto"/>
                        <w:right w:val="none" w:sz="0" w:space="0" w:color="auto"/>
                      </w:divBdr>
                    </w:div>
                    <w:div w:id="545289071">
                      <w:marLeft w:val="0"/>
                      <w:marRight w:val="0"/>
                      <w:marTop w:val="0"/>
                      <w:marBottom w:val="0"/>
                      <w:divBdr>
                        <w:top w:val="none" w:sz="0" w:space="0" w:color="auto"/>
                        <w:left w:val="none" w:sz="0" w:space="0" w:color="auto"/>
                        <w:bottom w:val="none" w:sz="0" w:space="0" w:color="auto"/>
                        <w:right w:val="none" w:sz="0" w:space="0" w:color="auto"/>
                      </w:divBdr>
                    </w:div>
                    <w:div w:id="1093625511">
                      <w:marLeft w:val="0"/>
                      <w:marRight w:val="0"/>
                      <w:marTop w:val="0"/>
                      <w:marBottom w:val="0"/>
                      <w:divBdr>
                        <w:top w:val="none" w:sz="0" w:space="0" w:color="auto"/>
                        <w:left w:val="none" w:sz="0" w:space="0" w:color="auto"/>
                        <w:bottom w:val="none" w:sz="0" w:space="0" w:color="auto"/>
                        <w:right w:val="none" w:sz="0" w:space="0" w:color="auto"/>
                      </w:divBdr>
                    </w:div>
                    <w:div w:id="1846940578">
                      <w:marLeft w:val="0"/>
                      <w:marRight w:val="0"/>
                      <w:marTop w:val="0"/>
                      <w:marBottom w:val="0"/>
                      <w:divBdr>
                        <w:top w:val="none" w:sz="0" w:space="0" w:color="auto"/>
                        <w:left w:val="none" w:sz="0" w:space="0" w:color="auto"/>
                        <w:bottom w:val="none" w:sz="0" w:space="0" w:color="auto"/>
                        <w:right w:val="none" w:sz="0" w:space="0" w:color="auto"/>
                      </w:divBdr>
                    </w:div>
                    <w:div w:id="78334920">
                      <w:marLeft w:val="0"/>
                      <w:marRight w:val="0"/>
                      <w:marTop w:val="0"/>
                      <w:marBottom w:val="0"/>
                      <w:divBdr>
                        <w:top w:val="none" w:sz="0" w:space="0" w:color="auto"/>
                        <w:left w:val="none" w:sz="0" w:space="0" w:color="auto"/>
                        <w:bottom w:val="none" w:sz="0" w:space="0" w:color="auto"/>
                        <w:right w:val="none" w:sz="0" w:space="0" w:color="auto"/>
                      </w:divBdr>
                    </w:div>
                    <w:div w:id="1277952713">
                      <w:marLeft w:val="0"/>
                      <w:marRight w:val="0"/>
                      <w:marTop w:val="0"/>
                      <w:marBottom w:val="0"/>
                      <w:divBdr>
                        <w:top w:val="none" w:sz="0" w:space="0" w:color="auto"/>
                        <w:left w:val="none" w:sz="0" w:space="0" w:color="auto"/>
                        <w:bottom w:val="none" w:sz="0" w:space="0" w:color="auto"/>
                        <w:right w:val="none" w:sz="0" w:space="0" w:color="auto"/>
                      </w:divBdr>
                    </w:div>
                    <w:div w:id="1816950808">
                      <w:marLeft w:val="0"/>
                      <w:marRight w:val="0"/>
                      <w:marTop w:val="0"/>
                      <w:marBottom w:val="0"/>
                      <w:divBdr>
                        <w:top w:val="none" w:sz="0" w:space="0" w:color="auto"/>
                        <w:left w:val="none" w:sz="0" w:space="0" w:color="auto"/>
                        <w:bottom w:val="none" w:sz="0" w:space="0" w:color="auto"/>
                        <w:right w:val="none" w:sz="0" w:space="0" w:color="auto"/>
                      </w:divBdr>
                    </w:div>
                  </w:divsChild>
                </w:div>
                <w:div w:id="1966497202">
                  <w:marLeft w:val="0"/>
                  <w:marRight w:val="0"/>
                  <w:marTop w:val="0"/>
                  <w:marBottom w:val="0"/>
                  <w:divBdr>
                    <w:top w:val="none" w:sz="0" w:space="0" w:color="auto"/>
                    <w:left w:val="none" w:sz="0" w:space="0" w:color="auto"/>
                    <w:bottom w:val="none" w:sz="0" w:space="0" w:color="auto"/>
                    <w:right w:val="none" w:sz="0" w:space="0" w:color="auto"/>
                  </w:divBdr>
                  <w:divsChild>
                    <w:div w:id="169297030">
                      <w:marLeft w:val="0"/>
                      <w:marRight w:val="0"/>
                      <w:marTop w:val="0"/>
                      <w:marBottom w:val="0"/>
                      <w:divBdr>
                        <w:top w:val="none" w:sz="0" w:space="0" w:color="auto"/>
                        <w:left w:val="none" w:sz="0" w:space="0" w:color="auto"/>
                        <w:bottom w:val="none" w:sz="0" w:space="0" w:color="auto"/>
                        <w:right w:val="none" w:sz="0" w:space="0" w:color="auto"/>
                      </w:divBdr>
                    </w:div>
                  </w:divsChild>
                </w:div>
                <w:div w:id="1633168441">
                  <w:marLeft w:val="0"/>
                  <w:marRight w:val="0"/>
                  <w:marTop w:val="0"/>
                  <w:marBottom w:val="0"/>
                  <w:divBdr>
                    <w:top w:val="none" w:sz="0" w:space="0" w:color="auto"/>
                    <w:left w:val="none" w:sz="0" w:space="0" w:color="auto"/>
                    <w:bottom w:val="none" w:sz="0" w:space="0" w:color="auto"/>
                    <w:right w:val="none" w:sz="0" w:space="0" w:color="auto"/>
                  </w:divBdr>
                  <w:divsChild>
                    <w:div w:id="613750224">
                      <w:marLeft w:val="0"/>
                      <w:marRight w:val="0"/>
                      <w:marTop w:val="0"/>
                      <w:marBottom w:val="0"/>
                      <w:divBdr>
                        <w:top w:val="none" w:sz="0" w:space="0" w:color="auto"/>
                        <w:left w:val="none" w:sz="0" w:space="0" w:color="auto"/>
                        <w:bottom w:val="none" w:sz="0" w:space="0" w:color="auto"/>
                        <w:right w:val="none" w:sz="0" w:space="0" w:color="auto"/>
                      </w:divBdr>
                    </w:div>
                    <w:div w:id="1488861323">
                      <w:marLeft w:val="0"/>
                      <w:marRight w:val="0"/>
                      <w:marTop w:val="0"/>
                      <w:marBottom w:val="0"/>
                      <w:divBdr>
                        <w:top w:val="none" w:sz="0" w:space="0" w:color="auto"/>
                        <w:left w:val="none" w:sz="0" w:space="0" w:color="auto"/>
                        <w:bottom w:val="none" w:sz="0" w:space="0" w:color="auto"/>
                        <w:right w:val="none" w:sz="0" w:space="0" w:color="auto"/>
                      </w:divBdr>
                    </w:div>
                    <w:div w:id="863396013">
                      <w:marLeft w:val="0"/>
                      <w:marRight w:val="0"/>
                      <w:marTop w:val="0"/>
                      <w:marBottom w:val="0"/>
                      <w:divBdr>
                        <w:top w:val="none" w:sz="0" w:space="0" w:color="auto"/>
                        <w:left w:val="none" w:sz="0" w:space="0" w:color="auto"/>
                        <w:bottom w:val="none" w:sz="0" w:space="0" w:color="auto"/>
                        <w:right w:val="none" w:sz="0" w:space="0" w:color="auto"/>
                      </w:divBdr>
                    </w:div>
                    <w:div w:id="60174208">
                      <w:marLeft w:val="0"/>
                      <w:marRight w:val="0"/>
                      <w:marTop w:val="0"/>
                      <w:marBottom w:val="0"/>
                      <w:divBdr>
                        <w:top w:val="none" w:sz="0" w:space="0" w:color="auto"/>
                        <w:left w:val="none" w:sz="0" w:space="0" w:color="auto"/>
                        <w:bottom w:val="none" w:sz="0" w:space="0" w:color="auto"/>
                        <w:right w:val="none" w:sz="0" w:space="0" w:color="auto"/>
                      </w:divBdr>
                    </w:div>
                  </w:divsChild>
                </w:div>
                <w:div w:id="1400445088">
                  <w:marLeft w:val="0"/>
                  <w:marRight w:val="0"/>
                  <w:marTop w:val="0"/>
                  <w:marBottom w:val="0"/>
                  <w:divBdr>
                    <w:top w:val="none" w:sz="0" w:space="0" w:color="auto"/>
                    <w:left w:val="none" w:sz="0" w:space="0" w:color="auto"/>
                    <w:bottom w:val="none" w:sz="0" w:space="0" w:color="auto"/>
                    <w:right w:val="none" w:sz="0" w:space="0" w:color="auto"/>
                  </w:divBdr>
                  <w:divsChild>
                    <w:div w:id="1231624145">
                      <w:marLeft w:val="0"/>
                      <w:marRight w:val="0"/>
                      <w:marTop w:val="0"/>
                      <w:marBottom w:val="0"/>
                      <w:divBdr>
                        <w:top w:val="none" w:sz="0" w:space="0" w:color="auto"/>
                        <w:left w:val="none" w:sz="0" w:space="0" w:color="auto"/>
                        <w:bottom w:val="none" w:sz="0" w:space="0" w:color="auto"/>
                        <w:right w:val="none" w:sz="0" w:space="0" w:color="auto"/>
                      </w:divBdr>
                    </w:div>
                    <w:div w:id="435444215">
                      <w:marLeft w:val="0"/>
                      <w:marRight w:val="0"/>
                      <w:marTop w:val="0"/>
                      <w:marBottom w:val="0"/>
                      <w:divBdr>
                        <w:top w:val="none" w:sz="0" w:space="0" w:color="auto"/>
                        <w:left w:val="none" w:sz="0" w:space="0" w:color="auto"/>
                        <w:bottom w:val="none" w:sz="0" w:space="0" w:color="auto"/>
                        <w:right w:val="none" w:sz="0" w:space="0" w:color="auto"/>
                      </w:divBdr>
                    </w:div>
                    <w:div w:id="487210004">
                      <w:marLeft w:val="0"/>
                      <w:marRight w:val="0"/>
                      <w:marTop w:val="0"/>
                      <w:marBottom w:val="0"/>
                      <w:divBdr>
                        <w:top w:val="none" w:sz="0" w:space="0" w:color="auto"/>
                        <w:left w:val="none" w:sz="0" w:space="0" w:color="auto"/>
                        <w:bottom w:val="none" w:sz="0" w:space="0" w:color="auto"/>
                        <w:right w:val="none" w:sz="0" w:space="0" w:color="auto"/>
                      </w:divBdr>
                    </w:div>
                    <w:div w:id="484199913">
                      <w:marLeft w:val="0"/>
                      <w:marRight w:val="0"/>
                      <w:marTop w:val="0"/>
                      <w:marBottom w:val="0"/>
                      <w:divBdr>
                        <w:top w:val="none" w:sz="0" w:space="0" w:color="auto"/>
                        <w:left w:val="none" w:sz="0" w:space="0" w:color="auto"/>
                        <w:bottom w:val="none" w:sz="0" w:space="0" w:color="auto"/>
                        <w:right w:val="none" w:sz="0" w:space="0" w:color="auto"/>
                      </w:divBdr>
                    </w:div>
                    <w:div w:id="725564953">
                      <w:marLeft w:val="0"/>
                      <w:marRight w:val="0"/>
                      <w:marTop w:val="0"/>
                      <w:marBottom w:val="0"/>
                      <w:divBdr>
                        <w:top w:val="none" w:sz="0" w:space="0" w:color="auto"/>
                        <w:left w:val="none" w:sz="0" w:space="0" w:color="auto"/>
                        <w:bottom w:val="none" w:sz="0" w:space="0" w:color="auto"/>
                        <w:right w:val="none" w:sz="0" w:space="0" w:color="auto"/>
                      </w:divBdr>
                    </w:div>
                    <w:div w:id="324360642">
                      <w:marLeft w:val="0"/>
                      <w:marRight w:val="0"/>
                      <w:marTop w:val="0"/>
                      <w:marBottom w:val="0"/>
                      <w:divBdr>
                        <w:top w:val="none" w:sz="0" w:space="0" w:color="auto"/>
                        <w:left w:val="none" w:sz="0" w:space="0" w:color="auto"/>
                        <w:bottom w:val="none" w:sz="0" w:space="0" w:color="auto"/>
                        <w:right w:val="none" w:sz="0" w:space="0" w:color="auto"/>
                      </w:divBdr>
                    </w:div>
                    <w:div w:id="2093308949">
                      <w:marLeft w:val="0"/>
                      <w:marRight w:val="0"/>
                      <w:marTop w:val="0"/>
                      <w:marBottom w:val="0"/>
                      <w:divBdr>
                        <w:top w:val="none" w:sz="0" w:space="0" w:color="auto"/>
                        <w:left w:val="none" w:sz="0" w:space="0" w:color="auto"/>
                        <w:bottom w:val="none" w:sz="0" w:space="0" w:color="auto"/>
                        <w:right w:val="none" w:sz="0" w:space="0" w:color="auto"/>
                      </w:divBdr>
                    </w:div>
                    <w:div w:id="1363894681">
                      <w:marLeft w:val="0"/>
                      <w:marRight w:val="0"/>
                      <w:marTop w:val="0"/>
                      <w:marBottom w:val="0"/>
                      <w:divBdr>
                        <w:top w:val="none" w:sz="0" w:space="0" w:color="auto"/>
                        <w:left w:val="none" w:sz="0" w:space="0" w:color="auto"/>
                        <w:bottom w:val="none" w:sz="0" w:space="0" w:color="auto"/>
                        <w:right w:val="none" w:sz="0" w:space="0" w:color="auto"/>
                      </w:divBdr>
                    </w:div>
                    <w:div w:id="1576208917">
                      <w:marLeft w:val="0"/>
                      <w:marRight w:val="0"/>
                      <w:marTop w:val="0"/>
                      <w:marBottom w:val="0"/>
                      <w:divBdr>
                        <w:top w:val="none" w:sz="0" w:space="0" w:color="auto"/>
                        <w:left w:val="none" w:sz="0" w:space="0" w:color="auto"/>
                        <w:bottom w:val="none" w:sz="0" w:space="0" w:color="auto"/>
                        <w:right w:val="none" w:sz="0" w:space="0" w:color="auto"/>
                      </w:divBdr>
                    </w:div>
                  </w:divsChild>
                </w:div>
                <w:div w:id="1736396846">
                  <w:marLeft w:val="0"/>
                  <w:marRight w:val="0"/>
                  <w:marTop w:val="0"/>
                  <w:marBottom w:val="0"/>
                  <w:divBdr>
                    <w:top w:val="none" w:sz="0" w:space="0" w:color="auto"/>
                    <w:left w:val="none" w:sz="0" w:space="0" w:color="auto"/>
                    <w:bottom w:val="none" w:sz="0" w:space="0" w:color="auto"/>
                    <w:right w:val="none" w:sz="0" w:space="0" w:color="auto"/>
                  </w:divBdr>
                  <w:divsChild>
                    <w:div w:id="841316520">
                      <w:marLeft w:val="0"/>
                      <w:marRight w:val="0"/>
                      <w:marTop w:val="0"/>
                      <w:marBottom w:val="0"/>
                      <w:divBdr>
                        <w:top w:val="none" w:sz="0" w:space="0" w:color="auto"/>
                        <w:left w:val="none" w:sz="0" w:space="0" w:color="auto"/>
                        <w:bottom w:val="none" w:sz="0" w:space="0" w:color="auto"/>
                        <w:right w:val="none" w:sz="0" w:space="0" w:color="auto"/>
                      </w:divBdr>
                    </w:div>
                  </w:divsChild>
                </w:div>
                <w:div w:id="1011297557">
                  <w:marLeft w:val="0"/>
                  <w:marRight w:val="0"/>
                  <w:marTop w:val="0"/>
                  <w:marBottom w:val="0"/>
                  <w:divBdr>
                    <w:top w:val="none" w:sz="0" w:space="0" w:color="auto"/>
                    <w:left w:val="none" w:sz="0" w:space="0" w:color="auto"/>
                    <w:bottom w:val="none" w:sz="0" w:space="0" w:color="auto"/>
                    <w:right w:val="none" w:sz="0" w:space="0" w:color="auto"/>
                  </w:divBdr>
                  <w:divsChild>
                    <w:div w:id="235478161">
                      <w:marLeft w:val="0"/>
                      <w:marRight w:val="0"/>
                      <w:marTop w:val="0"/>
                      <w:marBottom w:val="0"/>
                      <w:divBdr>
                        <w:top w:val="none" w:sz="0" w:space="0" w:color="auto"/>
                        <w:left w:val="none" w:sz="0" w:space="0" w:color="auto"/>
                        <w:bottom w:val="none" w:sz="0" w:space="0" w:color="auto"/>
                        <w:right w:val="none" w:sz="0" w:space="0" w:color="auto"/>
                      </w:divBdr>
                    </w:div>
                    <w:div w:id="65542271">
                      <w:marLeft w:val="0"/>
                      <w:marRight w:val="0"/>
                      <w:marTop w:val="0"/>
                      <w:marBottom w:val="0"/>
                      <w:divBdr>
                        <w:top w:val="none" w:sz="0" w:space="0" w:color="auto"/>
                        <w:left w:val="none" w:sz="0" w:space="0" w:color="auto"/>
                        <w:bottom w:val="none" w:sz="0" w:space="0" w:color="auto"/>
                        <w:right w:val="none" w:sz="0" w:space="0" w:color="auto"/>
                      </w:divBdr>
                    </w:div>
                    <w:div w:id="1591233376">
                      <w:marLeft w:val="0"/>
                      <w:marRight w:val="0"/>
                      <w:marTop w:val="0"/>
                      <w:marBottom w:val="0"/>
                      <w:divBdr>
                        <w:top w:val="none" w:sz="0" w:space="0" w:color="auto"/>
                        <w:left w:val="none" w:sz="0" w:space="0" w:color="auto"/>
                        <w:bottom w:val="none" w:sz="0" w:space="0" w:color="auto"/>
                        <w:right w:val="none" w:sz="0" w:space="0" w:color="auto"/>
                      </w:divBdr>
                    </w:div>
                  </w:divsChild>
                </w:div>
                <w:div w:id="926618928">
                  <w:marLeft w:val="0"/>
                  <w:marRight w:val="0"/>
                  <w:marTop w:val="0"/>
                  <w:marBottom w:val="0"/>
                  <w:divBdr>
                    <w:top w:val="none" w:sz="0" w:space="0" w:color="auto"/>
                    <w:left w:val="none" w:sz="0" w:space="0" w:color="auto"/>
                    <w:bottom w:val="none" w:sz="0" w:space="0" w:color="auto"/>
                    <w:right w:val="none" w:sz="0" w:space="0" w:color="auto"/>
                  </w:divBdr>
                  <w:divsChild>
                    <w:div w:id="720252372">
                      <w:marLeft w:val="0"/>
                      <w:marRight w:val="0"/>
                      <w:marTop w:val="0"/>
                      <w:marBottom w:val="0"/>
                      <w:divBdr>
                        <w:top w:val="none" w:sz="0" w:space="0" w:color="auto"/>
                        <w:left w:val="none" w:sz="0" w:space="0" w:color="auto"/>
                        <w:bottom w:val="none" w:sz="0" w:space="0" w:color="auto"/>
                        <w:right w:val="none" w:sz="0" w:space="0" w:color="auto"/>
                      </w:divBdr>
                    </w:div>
                    <w:div w:id="549919240">
                      <w:marLeft w:val="0"/>
                      <w:marRight w:val="0"/>
                      <w:marTop w:val="0"/>
                      <w:marBottom w:val="0"/>
                      <w:divBdr>
                        <w:top w:val="none" w:sz="0" w:space="0" w:color="auto"/>
                        <w:left w:val="none" w:sz="0" w:space="0" w:color="auto"/>
                        <w:bottom w:val="none" w:sz="0" w:space="0" w:color="auto"/>
                        <w:right w:val="none" w:sz="0" w:space="0" w:color="auto"/>
                      </w:divBdr>
                    </w:div>
                    <w:div w:id="82386891">
                      <w:marLeft w:val="0"/>
                      <w:marRight w:val="0"/>
                      <w:marTop w:val="0"/>
                      <w:marBottom w:val="0"/>
                      <w:divBdr>
                        <w:top w:val="none" w:sz="0" w:space="0" w:color="auto"/>
                        <w:left w:val="none" w:sz="0" w:space="0" w:color="auto"/>
                        <w:bottom w:val="none" w:sz="0" w:space="0" w:color="auto"/>
                        <w:right w:val="none" w:sz="0" w:space="0" w:color="auto"/>
                      </w:divBdr>
                    </w:div>
                    <w:div w:id="1254163337">
                      <w:marLeft w:val="0"/>
                      <w:marRight w:val="0"/>
                      <w:marTop w:val="0"/>
                      <w:marBottom w:val="0"/>
                      <w:divBdr>
                        <w:top w:val="none" w:sz="0" w:space="0" w:color="auto"/>
                        <w:left w:val="none" w:sz="0" w:space="0" w:color="auto"/>
                        <w:bottom w:val="none" w:sz="0" w:space="0" w:color="auto"/>
                        <w:right w:val="none" w:sz="0" w:space="0" w:color="auto"/>
                      </w:divBdr>
                    </w:div>
                  </w:divsChild>
                </w:div>
                <w:div w:id="725833718">
                  <w:marLeft w:val="0"/>
                  <w:marRight w:val="0"/>
                  <w:marTop w:val="0"/>
                  <w:marBottom w:val="0"/>
                  <w:divBdr>
                    <w:top w:val="none" w:sz="0" w:space="0" w:color="auto"/>
                    <w:left w:val="none" w:sz="0" w:space="0" w:color="auto"/>
                    <w:bottom w:val="none" w:sz="0" w:space="0" w:color="auto"/>
                    <w:right w:val="none" w:sz="0" w:space="0" w:color="auto"/>
                  </w:divBdr>
                  <w:divsChild>
                    <w:div w:id="1377701196">
                      <w:marLeft w:val="0"/>
                      <w:marRight w:val="0"/>
                      <w:marTop w:val="0"/>
                      <w:marBottom w:val="0"/>
                      <w:divBdr>
                        <w:top w:val="none" w:sz="0" w:space="0" w:color="auto"/>
                        <w:left w:val="none" w:sz="0" w:space="0" w:color="auto"/>
                        <w:bottom w:val="none" w:sz="0" w:space="0" w:color="auto"/>
                        <w:right w:val="none" w:sz="0" w:space="0" w:color="auto"/>
                      </w:divBdr>
                    </w:div>
                  </w:divsChild>
                </w:div>
                <w:div w:id="305554665">
                  <w:marLeft w:val="0"/>
                  <w:marRight w:val="0"/>
                  <w:marTop w:val="0"/>
                  <w:marBottom w:val="0"/>
                  <w:divBdr>
                    <w:top w:val="none" w:sz="0" w:space="0" w:color="auto"/>
                    <w:left w:val="none" w:sz="0" w:space="0" w:color="auto"/>
                    <w:bottom w:val="none" w:sz="0" w:space="0" w:color="auto"/>
                    <w:right w:val="none" w:sz="0" w:space="0" w:color="auto"/>
                  </w:divBdr>
                  <w:divsChild>
                    <w:div w:id="754669998">
                      <w:marLeft w:val="0"/>
                      <w:marRight w:val="0"/>
                      <w:marTop w:val="0"/>
                      <w:marBottom w:val="0"/>
                      <w:divBdr>
                        <w:top w:val="none" w:sz="0" w:space="0" w:color="auto"/>
                        <w:left w:val="none" w:sz="0" w:space="0" w:color="auto"/>
                        <w:bottom w:val="none" w:sz="0" w:space="0" w:color="auto"/>
                        <w:right w:val="none" w:sz="0" w:space="0" w:color="auto"/>
                      </w:divBdr>
                    </w:div>
                  </w:divsChild>
                </w:div>
                <w:div w:id="335885056">
                  <w:marLeft w:val="0"/>
                  <w:marRight w:val="0"/>
                  <w:marTop w:val="0"/>
                  <w:marBottom w:val="0"/>
                  <w:divBdr>
                    <w:top w:val="none" w:sz="0" w:space="0" w:color="auto"/>
                    <w:left w:val="none" w:sz="0" w:space="0" w:color="auto"/>
                    <w:bottom w:val="none" w:sz="0" w:space="0" w:color="auto"/>
                    <w:right w:val="none" w:sz="0" w:space="0" w:color="auto"/>
                  </w:divBdr>
                  <w:divsChild>
                    <w:div w:id="1041321741">
                      <w:marLeft w:val="0"/>
                      <w:marRight w:val="0"/>
                      <w:marTop w:val="0"/>
                      <w:marBottom w:val="0"/>
                      <w:divBdr>
                        <w:top w:val="none" w:sz="0" w:space="0" w:color="auto"/>
                        <w:left w:val="none" w:sz="0" w:space="0" w:color="auto"/>
                        <w:bottom w:val="none" w:sz="0" w:space="0" w:color="auto"/>
                        <w:right w:val="none" w:sz="0" w:space="0" w:color="auto"/>
                      </w:divBdr>
                    </w:div>
                    <w:div w:id="1929079414">
                      <w:marLeft w:val="0"/>
                      <w:marRight w:val="0"/>
                      <w:marTop w:val="0"/>
                      <w:marBottom w:val="0"/>
                      <w:divBdr>
                        <w:top w:val="none" w:sz="0" w:space="0" w:color="auto"/>
                        <w:left w:val="none" w:sz="0" w:space="0" w:color="auto"/>
                        <w:bottom w:val="none" w:sz="0" w:space="0" w:color="auto"/>
                        <w:right w:val="none" w:sz="0" w:space="0" w:color="auto"/>
                      </w:divBdr>
                    </w:div>
                    <w:div w:id="1265501299">
                      <w:marLeft w:val="0"/>
                      <w:marRight w:val="0"/>
                      <w:marTop w:val="0"/>
                      <w:marBottom w:val="0"/>
                      <w:divBdr>
                        <w:top w:val="none" w:sz="0" w:space="0" w:color="auto"/>
                        <w:left w:val="none" w:sz="0" w:space="0" w:color="auto"/>
                        <w:bottom w:val="none" w:sz="0" w:space="0" w:color="auto"/>
                        <w:right w:val="none" w:sz="0" w:space="0" w:color="auto"/>
                      </w:divBdr>
                    </w:div>
                    <w:div w:id="553977154">
                      <w:marLeft w:val="0"/>
                      <w:marRight w:val="0"/>
                      <w:marTop w:val="0"/>
                      <w:marBottom w:val="0"/>
                      <w:divBdr>
                        <w:top w:val="none" w:sz="0" w:space="0" w:color="auto"/>
                        <w:left w:val="none" w:sz="0" w:space="0" w:color="auto"/>
                        <w:bottom w:val="none" w:sz="0" w:space="0" w:color="auto"/>
                        <w:right w:val="none" w:sz="0" w:space="0" w:color="auto"/>
                      </w:divBdr>
                    </w:div>
                    <w:div w:id="1105420576">
                      <w:marLeft w:val="0"/>
                      <w:marRight w:val="0"/>
                      <w:marTop w:val="0"/>
                      <w:marBottom w:val="0"/>
                      <w:divBdr>
                        <w:top w:val="none" w:sz="0" w:space="0" w:color="auto"/>
                        <w:left w:val="none" w:sz="0" w:space="0" w:color="auto"/>
                        <w:bottom w:val="none" w:sz="0" w:space="0" w:color="auto"/>
                        <w:right w:val="none" w:sz="0" w:space="0" w:color="auto"/>
                      </w:divBdr>
                    </w:div>
                    <w:div w:id="868570351">
                      <w:marLeft w:val="0"/>
                      <w:marRight w:val="0"/>
                      <w:marTop w:val="0"/>
                      <w:marBottom w:val="0"/>
                      <w:divBdr>
                        <w:top w:val="none" w:sz="0" w:space="0" w:color="auto"/>
                        <w:left w:val="none" w:sz="0" w:space="0" w:color="auto"/>
                        <w:bottom w:val="none" w:sz="0" w:space="0" w:color="auto"/>
                        <w:right w:val="none" w:sz="0" w:space="0" w:color="auto"/>
                      </w:divBdr>
                    </w:div>
                    <w:div w:id="399911433">
                      <w:marLeft w:val="0"/>
                      <w:marRight w:val="0"/>
                      <w:marTop w:val="0"/>
                      <w:marBottom w:val="0"/>
                      <w:divBdr>
                        <w:top w:val="none" w:sz="0" w:space="0" w:color="auto"/>
                        <w:left w:val="none" w:sz="0" w:space="0" w:color="auto"/>
                        <w:bottom w:val="none" w:sz="0" w:space="0" w:color="auto"/>
                        <w:right w:val="none" w:sz="0" w:space="0" w:color="auto"/>
                      </w:divBdr>
                    </w:div>
                    <w:div w:id="1689208592">
                      <w:marLeft w:val="0"/>
                      <w:marRight w:val="0"/>
                      <w:marTop w:val="0"/>
                      <w:marBottom w:val="0"/>
                      <w:divBdr>
                        <w:top w:val="none" w:sz="0" w:space="0" w:color="auto"/>
                        <w:left w:val="none" w:sz="0" w:space="0" w:color="auto"/>
                        <w:bottom w:val="none" w:sz="0" w:space="0" w:color="auto"/>
                        <w:right w:val="none" w:sz="0" w:space="0" w:color="auto"/>
                      </w:divBdr>
                    </w:div>
                    <w:div w:id="508299854">
                      <w:marLeft w:val="0"/>
                      <w:marRight w:val="0"/>
                      <w:marTop w:val="0"/>
                      <w:marBottom w:val="0"/>
                      <w:divBdr>
                        <w:top w:val="none" w:sz="0" w:space="0" w:color="auto"/>
                        <w:left w:val="none" w:sz="0" w:space="0" w:color="auto"/>
                        <w:bottom w:val="none" w:sz="0" w:space="0" w:color="auto"/>
                        <w:right w:val="none" w:sz="0" w:space="0" w:color="auto"/>
                      </w:divBdr>
                    </w:div>
                    <w:div w:id="993604365">
                      <w:marLeft w:val="0"/>
                      <w:marRight w:val="0"/>
                      <w:marTop w:val="0"/>
                      <w:marBottom w:val="0"/>
                      <w:divBdr>
                        <w:top w:val="none" w:sz="0" w:space="0" w:color="auto"/>
                        <w:left w:val="none" w:sz="0" w:space="0" w:color="auto"/>
                        <w:bottom w:val="none" w:sz="0" w:space="0" w:color="auto"/>
                        <w:right w:val="none" w:sz="0" w:space="0" w:color="auto"/>
                      </w:divBdr>
                    </w:div>
                    <w:div w:id="1956671884">
                      <w:marLeft w:val="0"/>
                      <w:marRight w:val="0"/>
                      <w:marTop w:val="0"/>
                      <w:marBottom w:val="0"/>
                      <w:divBdr>
                        <w:top w:val="none" w:sz="0" w:space="0" w:color="auto"/>
                        <w:left w:val="none" w:sz="0" w:space="0" w:color="auto"/>
                        <w:bottom w:val="none" w:sz="0" w:space="0" w:color="auto"/>
                        <w:right w:val="none" w:sz="0" w:space="0" w:color="auto"/>
                      </w:divBdr>
                    </w:div>
                    <w:div w:id="1921865224">
                      <w:marLeft w:val="0"/>
                      <w:marRight w:val="0"/>
                      <w:marTop w:val="0"/>
                      <w:marBottom w:val="0"/>
                      <w:divBdr>
                        <w:top w:val="none" w:sz="0" w:space="0" w:color="auto"/>
                        <w:left w:val="none" w:sz="0" w:space="0" w:color="auto"/>
                        <w:bottom w:val="none" w:sz="0" w:space="0" w:color="auto"/>
                        <w:right w:val="none" w:sz="0" w:space="0" w:color="auto"/>
                      </w:divBdr>
                    </w:div>
                    <w:div w:id="1271475809">
                      <w:marLeft w:val="0"/>
                      <w:marRight w:val="0"/>
                      <w:marTop w:val="0"/>
                      <w:marBottom w:val="0"/>
                      <w:divBdr>
                        <w:top w:val="none" w:sz="0" w:space="0" w:color="auto"/>
                        <w:left w:val="none" w:sz="0" w:space="0" w:color="auto"/>
                        <w:bottom w:val="none" w:sz="0" w:space="0" w:color="auto"/>
                        <w:right w:val="none" w:sz="0" w:space="0" w:color="auto"/>
                      </w:divBdr>
                    </w:div>
                    <w:div w:id="17017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4999">
          <w:marLeft w:val="0"/>
          <w:marRight w:val="0"/>
          <w:marTop w:val="0"/>
          <w:marBottom w:val="0"/>
          <w:divBdr>
            <w:top w:val="none" w:sz="0" w:space="0" w:color="auto"/>
            <w:left w:val="none" w:sz="0" w:space="0" w:color="auto"/>
            <w:bottom w:val="none" w:sz="0" w:space="0" w:color="auto"/>
            <w:right w:val="none" w:sz="0" w:space="0" w:color="auto"/>
          </w:divBdr>
        </w:div>
      </w:divsChild>
    </w:div>
    <w:div w:id="822088088">
      <w:bodyDiv w:val="1"/>
      <w:marLeft w:val="0"/>
      <w:marRight w:val="0"/>
      <w:marTop w:val="0"/>
      <w:marBottom w:val="0"/>
      <w:divBdr>
        <w:top w:val="none" w:sz="0" w:space="0" w:color="auto"/>
        <w:left w:val="none" w:sz="0" w:space="0" w:color="auto"/>
        <w:bottom w:val="none" w:sz="0" w:space="0" w:color="auto"/>
        <w:right w:val="none" w:sz="0" w:space="0" w:color="auto"/>
      </w:divBdr>
    </w:div>
    <w:div w:id="1156455400">
      <w:bodyDiv w:val="1"/>
      <w:marLeft w:val="0"/>
      <w:marRight w:val="0"/>
      <w:marTop w:val="0"/>
      <w:marBottom w:val="0"/>
      <w:divBdr>
        <w:top w:val="none" w:sz="0" w:space="0" w:color="auto"/>
        <w:left w:val="none" w:sz="0" w:space="0" w:color="auto"/>
        <w:bottom w:val="none" w:sz="0" w:space="0" w:color="auto"/>
        <w:right w:val="none" w:sz="0" w:space="0" w:color="auto"/>
      </w:divBdr>
      <w:divsChild>
        <w:div w:id="1009209663">
          <w:marLeft w:val="0"/>
          <w:marRight w:val="0"/>
          <w:marTop w:val="0"/>
          <w:marBottom w:val="0"/>
          <w:divBdr>
            <w:top w:val="none" w:sz="0" w:space="0" w:color="auto"/>
            <w:left w:val="none" w:sz="0" w:space="0" w:color="auto"/>
            <w:bottom w:val="none" w:sz="0" w:space="0" w:color="auto"/>
            <w:right w:val="none" w:sz="0" w:space="0" w:color="auto"/>
          </w:divBdr>
          <w:divsChild>
            <w:div w:id="461265177">
              <w:marLeft w:val="-75"/>
              <w:marRight w:val="0"/>
              <w:marTop w:val="30"/>
              <w:marBottom w:val="30"/>
              <w:divBdr>
                <w:top w:val="none" w:sz="0" w:space="0" w:color="auto"/>
                <w:left w:val="none" w:sz="0" w:space="0" w:color="auto"/>
                <w:bottom w:val="none" w:sz="0" w:space="0" w:color="auto"/>
                <w:right w:val="none" w:sz="0" w:space="0" w:color="auto"/>
              </w:divBdr>
              <w:divsChild>
                <w:div w:id="329723676">
                  <w:marLeft w:val="0"/>
                  <w:marRight w:val="0"/>
                  <w:marTop w:val="0"/>
                  <w:marBottom w:val="0"/>
                  <w:divBdr>
                    <w:top w:val="none" w:sz="0" w:space="0" w:color="auto"/>
                    <w:left w:val="none" w:sz="0" w:space="0" w:color="auto"/>
                    <w:bottom w:val="none" w:sz="0" w:space="0" w:color="auto"/>
                    <w:right w:val="none" w:sz="0" w:space="0" w:color="auto"/>
                  </w:divBdr>
                  <w:divsChild>
                    <w:div w:id="1439564207">
                      <w:marLeft w:val="0"/>
                      <w:marRight w:val="0"/>
                      <w:marTop w:val="0"/>
                      <w:marBottom w:val="0"/>
                      <w:divBdr>
                        <w:top w:val="none" w:sz="0" w:space="0" w:color="auto"/>
                        <w:left w:val="none" w:sz="0" w:space="0" w:color="auto"/>
                        <w:bottom w:val="none" w:sz="0" w:space="0" w:color="auto"/>
                        <w:right w:val="none" w:sz="0" w:space="0" w:color="auto"/>
                      </w:divBdr>
                    </w:div>
                  </w:divsChild>
                </w:div>
                <w:div w:id="1274945409">
                  <w:marLeft w:val="0"/>
                  <w:marRight w:val="0"/>
                  <w:marTop w:val="0"/>
                  <w:marBottom w:val="0"/>
                  <w:divBdr>
                    <w:top w:val="none" w:sz="0" w:space="0" w:color="auto"/>
                    <w:left w:val="none" w:sz="0" w:space="0" w:color="auto"/>
                    <w:bottom w:val="none" w:sz="0" w:space="0" w:color="auto"/>
                    <w:right w:val="none" w:sz="0" w:space="0" w:color="auto"/>
                  </w:divBdr>
                  <w:divsChild>
                    <w:div w:id="1741520383">
                      <w:marLeft w:val="0"/>
                      <w:marRight w:val="0"/>
                      <w:marTop w:val="0"/>
                      <w:marBottom w:val="0"/>
                      <w:divBdr>
                        <w:top w:val="none" w:sz="0" w:space="0" w:color="auto"/>
                        <w:left w:val="none" w:sz="0" w:space="0" w:color="auto"/>
                        <w:bottom w:val="none" w:sz="0" w:space="0" w:color="auto"/>
                        <w:right w:val="none" w:sz="0" w:space="0" w:color="auto"/>
                      </w:divBdr>
                    </w:div>
                  </w:divsChild>
                </w:div>
                <w:div w:id="1782527792">
                  <w:marLeft w:val="0"/>
                  <w:marRight w:val="0"/>
                  <w:marTop w:val="0"/>
                  <w:marBottom w:val="0"/>
                  <w:divBdr>
                    <w:top w:val="none" w:sz="0" w:space="0" w:color="auto"/>
                    <w:left w:val="none" w:sz="0" w:space="0" w:color="auto"/>
                    <w:bottom w:val="none" w:sz="0" w:space="0" w:color="auto"/>
                    <w:right w:val="none" w:sz="0" w:space="0" w:color="auto"/>
                  </w:divBdr>
                  <w:divsChild>
                    <w:div w:id="812989133">
                      <w:marLeft w:val="0"/>
                      <w:marRight w:val="0"/>
                      <w:marTop w:val="0"/>
                      <w:marBottom w:val="0"/>
                      <w:divBdr>
                        <w:top w:val="none" w:sz="0" w:space="0" w:color="auto"/>
                        <w:left w:val="none" w:sz="0" w:space="0" w:color="auto"/>
                        <w:bottom w:val="none" w:sz="0" w:space="0" w:color="auto"/>
                        <w:right w:val="none" w:sz="0" w:space="0" w:color="auto"/>
                      </w:divBdr>
                    </w:div>
                  </w:divsChild>
                </w:div>
                <w:div w:id="956181298">
                  <w:marLeft w:val="0"/>
                  <w:marRight w:val="0"/>
                  <w:marTop w:val="0"/>
                  <w:marBottom w:val="0"/>
                  <w:divBdr>
                    <w:top w:val="none" w:sz="0" w:space="0" w:color="auto"/>
                    <w:left w:val="none" w:sz="0" w:space="0" w:color="auto"/>
                    <w:bottom w:val="none" w:sz="0" w:space="0" w:color="auto"/>
                    <w:right w:val="none" w:sz="0" w:space="0" w:color="auto"/>
                  </w:divBdr>
                  <w:divsChild>
                    <w:div w:id="1459103204">
                      <w:marLeft w:val="0"/>
                      <w:marRight w:val="0"/>
                      <w:marTop w:val="0"/>
                      <w:marBottom w:val="0"/>
                      <w:divBdr>
                        <w:top w:val="none" w:sz="0" w:space="0" w:color="auto"/>
                        <w:left w:val="none" w:sz="0" w:space="0" w:color="auto"/>
                        <w:bottom w:val="none" w:sz="0" w:space="0" w:color="auto"/>
                        <w:right w:val="none" w:sz="0" w:space="0" w:color="auto"/>
                      </w:divBdr>
                    </w:div>
                  </w:divsChild>
                </w:div>
                <w:div w:id="556433349">
                  <w:marLeft w:val="0"/>
                  <w:marRight w:val="0"/>
                  <w:marTop w:val="0"/>
                  <w:marBottom w:val="0"/>
                  <w:divBdr>
                    <w:top w:val="none" w:sz="0" w:space="0" w:color="auto"/>
                    <w:left w:val="none" w:sz="0" w:space="0" w:color="auto"/>
                    <w:bottom w:val="none" w:sz="0" w:space="0" w:color="auto"/>
                    <w:right w:val="none" w:sz="0" w:space="0" w:color="auto"/>
                  </w:divBdr>
                  <w:divsChild>
                    <w:div w:id="898437222">
                      <w:marLeft w:val="0"/>
                      <w:marRight w:val="0"/>
                      <w:marTop w:val="0"/>
                      <w:marBottom w:val="0"/>
                      <w:divBdr>
                        <w:top w:val="none" w:sz="0" w:space="0" w:color="auto"/>
                        <w:left w:val="none" w:sz="0" w:space="0" w:color="auto"/>
                        <w:bottom w:val="none" w:sz="0" w:space="0" w:color="auto"/>
                        <w:right w:val="none" w:sz="0" w:space="0" w:color="auto"/>
                      </w:divBdr>
                    </w:div>
                  </w:divsChild>
                </w:div>
                <w:div w:id="1635790702">
                  <w:marLeft w:val="0"/>
                  <w:marRight w:val="0"/>
                  <w:marTop w:val="0"/>
                  <w:marBottom w:val="0"/>
                  <w:divBdr>
                    <w:top w:val="none" w:sz="0" w:space="0" w:color="auto"/>
                    <w:left w:val="none" w:sz="0" w:space="0" w:color="auto"/>
                    <w:bottom w:val="none" w:sz="0" w:space="0" w:color="auto"/>
                    <w:right w:val="none" w:sz="0" w:space="0" w:color="auto"/>
                  </w:divBdr>
                  <w:divsChild>
                    <w:div w:id="1692301275">
                      <w:marLeft w:val="0"/>
                      <w:marRight w:val="0"/>
                      <w:marTop w:val="0"/>
                      <w:marBottom w:val="0"/>
                      <w:divBdr>
                        <w:top w:val="none" w:sz="0" w:space="0" w:color="auto"/>
                        <w:left w:val="none" w:sz="0" w:space="0" w:color="auto"/>
                        <w:bottom w:val="none" w:sz="0" w:space="0" w:color="auto"/>
                        <w:right w:val="none" w:sz="0" w:space="0" w:color="auto"/>
                      </w:divBdr>
                    </w:div>
                    <w:div w:id="1790972084">
                      <w:marLeft w:val="0"/>
                      <w:marRight w:val="0"/>
                      <w:marTop w:val="0"/>
                      <w:marBottom w:val="0"/>
                      <w:divBdr>
                        <w:top w:val="none" w:sz="0" w:space="0" w:color="auto"/>
                        <w:left w:val="none" w:sz="0" w:space="0" w:color="auto"/>
                        <w:bottom w:val="none" w:sz="0" w:space="0" w:color="auto"/>
                        <w:right w:val="none" w:sz="0" w:space="0" w:color="auto"/>
                      </w:divBdr>
                    </w:div>
                    <w:div w:id="154272835">
                      <w:marLeft w:val="0"/>
                      <w:marRight w:val="0"/>
                      <w:marTop w:val="0"/>
                      <w:marBottom w:val="0"/>
                      <w:divBdr>
                        <w:top w:val="none" w:sz="0" w:space="0" w:color="auto"/>
                        <w:left w:val="none" w:sz="0" w:space="0" w:color="auto"/>
                        <w:bottom w:val="none" w:sz="0" w:space="0" w:color="auto"/>
                        <w:right w:val="none" w:sz="0" w:space="0" w:color="auto"/>
                      </w:divBdr>
                    </w:div>
                    <w:div w:id="535505480">
                      <w:marLeft w:val="0"/>
                      <w:marRight w:val="0"/>
                      <w:marTop w:val="0"/>
                      <w:marBottom w:val="0"/>
                      <w:divBdr>
                        <w:top w:val="none" w:sz="0" w:space="0" w:color="auto"/>
                        <w:left w:val="none" w:sz="0" w:space="0" w:color="auto"/>
                        <w:bottom w:val="none" w:sz="0" w:space="0" w:color="auto"/>
                        <w:right w:val="none" w:sz="0" w:space="0" w:color="auto"/>
                      </w:divBdr>
                    </w:div>
                    <w:div w:id="1404183802">
                      <w:marLeft w:val="0"/>
                      <w:marRight w:val="0"/>
                      <w:marTop w:val="0"/>
                      <w:marBottom w:val="0"/>
                      <w:divBdr>
                        <w:top w:val="none" w:sz="0" w:space="0" w:color="auto"/>
                        <w:left w:val="none" w:sz="0" w:space="0" w:color="auto"/>
                        <w:bottom w:val="none" w:sz="0" w:space="0" w:color="auto"/>
                        <w:right w:val="none" w:sz="0" w:space="0" w:color="auto"/>
                      </w:divBdr>
                    </w:div>
                    <w:div w:id="126509902">
                      <w:marLeft w:val="0"/>
                      <w:marRight w:val="0"/>
                      <w:marTop w:val="0"/>
                      <w:marBottom w:val="0"/>
                      <w:divBdr>
                        <w:top w:val="none" w:sz="0" w:space="0" w:color="auto"/>
                        <w:left w:val="none" w:sz="0" w:space="0" w:color="auto"/>
                        <w:bottom w:val="none" w:sz="0" w:space="0" w:color="auto"/>
                        <w:right w:val="none" w:sz="0" w:space="0" w:color="auto"/>
                      </w:divBdr>
                    </w:div>
                    <w:div w:id="397480546">
                      <w:marLeft w:val="0"/>
                      <w:marRight w:val="0"/>
                      <w:marTop w:val="0"/>
                      <w:marBottom w:val="0"/>
                      <w:divBdr>
                        <w:top w:val="none" w:sz="0" w:space="0" w:color="auto"/>
                        <w:left w:val="none" w:sz="0" w:space="0" w:color="auto"/>
                        <w:bottom w:val="none" w:sz="0" w:space="0" w:color="auto"/>
                        <w:right w:val="none" w:sz="0" w:space="0" w:color="auto"/>
                      </w:divBdr>
                    </w:div>
                    <w:div w:id="1497918394">
                      <w:marLeft w:val="0"/>
                      <w:marRight w:val="0"/>
                      <w:marTop w:val="0"/>
                      <w:marBottom w:val="0"/>
                      <w:divBdr>
                        <w:top w:val="none" w:sz="0" w:space="0" w:color="auto"/>
                        <w:left w:val="none" w:sz="0" w:space="0" w:color="auto"/>
                        <w:bottom w:val="none" w:sz="0" w:space="0" w:color="auto"/>
                        <w:right w:val="none" w:sz="0" w:space="0" w:color="auto"/>
                      </w:divBdr>
                    </w:div>
                  </w:divsChild>
                </w:div>
                <w:div w:id="1256862526">
                  <w:marLeft w:val="0"/>
                  <w:marRight w:val="0"/>
                  <w:marTop w:val="0"/>
                  <w:marBottom w:val="0"/>
                  <w:divBdr>
                    <w:top w:val="none" w:sz="0" w:space="0" w:color="auto"/>
                    <w:left w:val="none" w:sz="0" w:space="0" w:color="auto"/>
                    <w:bottom w:val="none" w:sz="0" w:space="0" w:color="auto"/>
                    <w:right w:val="none" w:sz="0" w:space="0" w:color="auto"/>
                  </w:divBdr>
                  <w:divsChild>
                    <w:div w:id="908266485">
                      <w:marLeft w:val="0"/>
                      <w:marRight w:val="0"/>
                      <w:marTop w:val="0"/>
                      <w:marBottom w:val="0"/>
                      <w:divBdr>
                        <w:top w:val="none" w:sz="0" w:space="0" w:color="auto"/>
                        <w:left w:val="none" w:sz="0" w:space="0" w:color="auto"/>
                        <w:bottom w:val="none" w:sz="0" w:space="0" w:color="auto"/>
                        <w:right w:val="none" w:sz="0" w:space="0" w:color="auto"/>
                      </w:divBdr>
                    </w:div>
                  </w:divsChild>
                </w:div>
                <w:div w:id="946430014">
                  <w:marLeft w:val="0"/>
                  <w:marRight w:val="0"/>
                  <w:marTop w:val="0"/>
                  <w:marBottom w:val="0"/>
                  <w:divBdr>
                    <w:top w:val="none" w:sz="0" w:space="0" w:color="auto"/>
                    <w:left w:val="none" w:sz="0" w:space="0" w:color="auto"/>
                    <w:bottom w:val="none" w:sz="0" w:space="0" w:color="auto"/>
                    <w:right w:val="none" w:sz="0" w:space="0" w:color="auto"/>
                  </w:divBdr>
                  <w:divsChild>
                    <w:div w:id="1550992957">
                      <w:marLeft w:val="0"/>
                      <w:marRight w:val="0"/>
                      <w:marTop w:val="0"/>
                      <w:marBottom w:val="0"/>
                      <w:divBdr>
                        <w:top w:val="none" w:sz="0" w:space="0" w:color="auto"/>
                        <w:left w:val="none" w:sz="0" w:space="0" w:color="auto"/>
                        <w:bottom w:val="none" w:sz="0" w:space="0" w:color="auto"/>
                        <w:right w:val="none" w:sz="0" w:space="0" w:color="auto"/>
                      </w:divBdr>
                    </w:div>
                    <w:div w:id="1075785482">
                      <w:marLeft w:val="0"/>
                      <w:marRight w:val="0"/>
                      <w:marTop w:val="0"/>
                      <w:marBottom w:val="0"/>
                      <w:divBdr>
                        <w:top w:val="none" w:sz="0" w:space="0" w:color="auto"/>
                        <w:left w:val="none" w:sz="0" w:space="0" w:color="auto"/>
                        <w:bottom w:val="none" w:sz="0" w:space="0" w:color="auto"/>
                        <w:right w:val="none" w:sz="0" w:space="0" w:color="auto"/>
                      </w:divBdr>
                    </w:div>
                    <w:div w:id="664936755">
                      <w:marLeft w:val="0"/>
                      <w:marRight w:val="0"/>
                      <w:marTop w:val="0"/>
                      <w:marBottom w:val="0"/>
                      <w:divBdr>
                        <w:top w:val="none" w:sz="0" w:space="0" w:color="auto"/>
                        <w:left w:val="none" w:sz="0" w:space="0" w:color="auto"/>
                        <w:bottom w:val="none" w:sz="0" w:space="0" w:color="auto"/>
                        <w:right w:val="none" w:sz="0" w:space="0" w:color="auto"/>
                      </w:divBdr>
                    </w:div>
                  </w:divsChild>
                </w:div>
                <w:div w:id="400295379">
                  <w:marLeft w:val="0"/>
                  <w:marRight w:val="0"/>
                  <w:marTop w:val="0"/>
                  <w:marBottom w:val="0"/>
                  <w:divBdr>
                    <w:top w:val="none" w:sz="0" w:space="0" w:color="auto"/>
                    <w:left w:val="none" w:sz="0" w:space="0" w:color="auto"/>
                    <w:bottom w:val="none" w:sz="0" w:space="0" w:color="auto"/>
                    <w:right w:val="none" w:sz="0" w:space="0" w:color="auto"/>
                  </w:divBdr>
                  <w:divsChild>
                    <w:div w:id="1392339459">
                      <w:marLeft w:val="0"/>
                      <w:marRight w:val="0"/>
                      <w:marTop w:val="0"/>
                      <w:marBottom w:val="0"/>
                      <w:divBdr>
                        <w:top w:val="none" w:sz="0" w:space="0" w:color="auto"/>
                        <w:left w:val="none" w:sz="0" w:space="0" w:color="auto"/>
                        <w:bottom w:val="none" w:sz="0" w:space="0" w:color="auto"/>
                        <w:right w:val="none" w:sz="0" w:space="0" w:color="auto"/>
                      </w:divBdr>
                    </w:div>
                    <w:div w:id="309871741">
                      <w:marLeft w:val="0"/>
                      <w:marRight w:val="0"/>
                      <w:marTop w:val="0"/>
                      <w:marBottom w:val="0"/>
                      <w:divBdr>
                        <w:top w:val="none" w:sz="0" w:space="0" w:color="auto"/>
                        <w:left w:val="none" w:sz="0" w:space="0" w:color="auto"/>
                        <w:bottom w:val="none" w:sz="0" w:space="0" w:color="auto"/>
                        <w:right w:val="none" w:sz="0" w:space="0" w:color="auto"/>
                      </w:divBdr>
                    </w:div>
                    <w:div w:id="1911501583">
                      <w:marLeft w:val="0"/>
                      <w:marRight w:val="0"/>
                      <w:marTop w:val="0"/>
                      <w:marBottom w:val="0"/>
                      <w:divBdr>
                        <w:top w:val="none" w:sz="0" w:space="0" w:color="auto"/>
                        <w:left w:val="none" w:sz="0" w:space="0" w:color="auto"/>
                        <w:bottom w:val="none" w:sz="0" w:space="0" w:color="auto"/>
                        <w:right w:val="none" w:sz="0" w:space="0" w:color="auto"/>
                      </w:divBdr>
                    </w:div>
                    <w:div w:id="895362945">
                      <w:marLeft w:val="0"/>
                      <w:marRight w:val="0"/>
                      <w:marTop w:val="0"/>
                      <w:marBottom w:val="0"/>
                      <w:divBdr>
                        <w:top w:val="none" w:sz="0" w:space="0" w:color="auto"/>
                        <w:left w:val="none" w:sz="0" w:space="0" w:color="auto"/>
                        <w:bottom w:val="none" w:sz="0" w:space="0" w:color="auto"/>
                        <w:right w:val="none" w:sz="0" w:space="0" w:color="auto"/>
                      </w:divBdr>
                    </w:div>
                    <w:div w:id="1345592895">
                      <w:marLeft w:val="0"/>
                      <w:marRight w:val="0"/>
                      <w:marTop w:val="0"/>
                      <w:marBottom w:val="0"/>
                      <w:divBdr>
                        <w:top w:val="none" w:sz="0" w:space="0" w:color="auto"/>
                        <w:left w:val="none" w:sz="0" w:space="0" w:color="auto"/>
                        <w:bottom w:val="none" w:sz="0" w:space="0" w:color="auto"/>
                        <w:right w:val="none" w:sz="0" w:space="0" w:color="auto"/>
                      </w:divBdr>
                    </w:div>
                    <w:div w:id="1160120603">
                      <w:marLeft w:val="0"/>
                      <w:marRight w:val="0"/>
                      <w:marTop w:val="0"/>
                      <w:marBottom w:val="0"/>
                      <w:divBdr>
                        <w:top w:val="none" w:sz="0" w:space="0" w:color="auto"/>
                        <w:left w:val="none" w:sz="0" w:space="0" w:color="auto"/>
                        <w:bottom w:val="none" w:sz="0" w:space="0" w:color="auto"/>
                        <w:right w:val="none" w:sz="0" w:space="0" w:color="auto"/>
                      </w:divBdr>
                    </w:div>
                    <w:div w:id="1101992745">
                      <w:marLeft w:val="0"/>
                      <w:marRight w:val="0"/>
                      <w:marTop w:val="0"/>
                      <w:marBottom w:val="0"/>
                      <w:divBdr>
                        <w:top w:val="none" w:sz="0" w:space="0" w:color="auto"/>
                        <w:left w:val="none" w:sz="0" w:space="0" w:color="auto"/>
                        <w:bottom w:val="none" w:sz="0" w:space="0" w:color="auto"/>
                        <w:right w:val="none" w:sz="0" w:space="0" w:color="auto"/>
                      </w:divBdr>
                    </w:div>
                  </w:divsChild>
                </w:div>
                <w:div w:id="2085175388">
                  <w:marLeft w:val="0"/>
                  <w:marRight w:val="0"/>
                  <w:marTop w:val="0"/>
                  <w:marBottom w:val="0"/>
                  <w:divBdr>
                    <w:top w:val="none" w:sz="0" w:space="0" w:color="auto"/>
                    <w:left w:val="none" w:sz="0" w:space="0" w:color="auto"/>
                    <w:bottom w:val="none" w:sz="0" w:space="0" w:color="auto"/>
                    <w:right w:val="none" w:sz="0" w:space="0" w:color="auto"/>
                  </w:divBdr>
                  <w:divsChild>
                    <w:div w:id="152990307">
                      <w:marLeft w:val="0"/>
                      <w:marRight w:val="0"/>
                      <w:marTop w:val="0"/>
                      <w:marBottom w:val="0"/>
                      <w:divBdr>
                        <w:top w:val="none" w:sz="0" w:space="0" w:color="auto"/>
                        <w:left w:val="none" w:sz="0" w:space="0" w:color="auto"/>
                        <w:bottom w:val="none" w:sz="0" w:space="0" w:color="auto"/>
                        <w:right w:val="none" w:sz="0" w:space="0" w:color="auto"/>
                      </w:divBdr>
                    </w:div>
                  </w:divsChild>
                </w:div>
                <w:div w:id="1227031442">
                  <w:marLeft w:val="0"/>
                  <w:marRight w:val="0"/>
                  <w:marTop w:val="0"/>
                  <w:marBottom w:val="0"/>
                  <w:divBdr>
                    <w:top w:val="none" w:sz="0" w:space="0" w:color="auto"/>
                    <w:left w:val="none" w:sz="0" w:space="0" w:color="auto"/>
                    <w:bottom w:val="none" w:sz="0" w:space="0" w:color="auto"/>
                    <w:right w:val="none" w:sz="0" w:space="0" w:color="auto"/>
                  </w:divBdr>
                  <w:divsChild>
                    <w:div w:id="355273723">
                      <w:marLeft w:val="0"/>
                      <w:marRight w:val="0"/>
                      <w:marTop w:val="0"/>
                      <w:marBottom w:val="0"/>
                      <w:divBdr>
                        <w:top w:val="none" w:sz="0" w:space="0" w:color="auto"/>
                        <w:left w:val="none" w:sz="0" w:space="0" w:color="auto"/>
                        <w:bottom w:val="none" w:sz="0" w:space="0" w:color="auto"/>
                        <w:right w:val="none" w:sz="0" w:space="0" w:color="auto"/>
                      </w:divBdr>
                    </w:div>
                    <w:div w:id="488719451">
                      <w:marLeft w:val="0"/>
                      <w:marRight w:val="0"/>
                      <w:marTop w:val="0"/>
                      <w:marBottom w:val="0"/>
                      <w:divBdr>
                        <w:top w:val="none" w:sz="0" w:space="0" w:color="auto"/>
                        <w:left w:val="none" w:sz="0" w:space="0" w:color="auto"/>
                        <w:bottom w:val="none" w:sz="0" w:space="0" w:color="auto"/>
                        <w:right w:val="none" w:sz="0" w:space="0" w:color="auto"/>
                      </w:divBdr>
                    </w:div>
                    <w:div w:id="1660690576">
                      <w:marLeft w:val="0"/>
                      <w:marRight w:val="0"/>
                      <w:marTop w:val="0"/>
                      <w:marBottom w:val="0"/>
                      <w:divBdr>
                        <w:top w:val="none" w:sz="0" w:space="0" w:color="auto"/>
                        <w:left w:val="none" w:sz="0" w:space="0" w:color="auto"/>
                        <w:bottom w:val="none" w:sz="0" w:space="0" w:color="auto"/>
                        <w:right w:val="none" w:sz="0" w:space="0" w:color="auto"/>
                      </w:divBdr>
                    </w:div>
                    <w:div w:id="1246956580">
                      <w:marLeft w:val="0"/>
                      <w:marRight w:val="0"/>
                      <w:marTop w:val="0"/>
                      <w:marBottom w:val="0"/>
                      <w:divBdr>
                        <w:top w:val="none" w:sz="0" w:space="0" w:color="auto"/>
                        <w:left w:val="none" w:sz="0" w:space="0" w:color="auto"/>
                        <w:bottom w:val="none" w:sz="0" w:space="0" w:color="auto"/>
                        <w:right w:val="none" w:sz="0" w:space="0" w:color="auto"/>
                      </w:divBdr>
                    </w:div>
                  </w:divsChild>
                </w:div>
                <w:div w:id="179707135">
                  <w:marLeft w:val="0"/>
                  <w:marRight w:val="0"/>
                  <w:marTop w:val="0"/>
                  <w:marBottom w:val="0"/>
                  <w:divBdr>
                    <w:top w:val="none" w:sz="0" w:space="0" w:color="auto"/>
                    <w:left w:val="none" w:sz="0" w:space="0" w:color="auto"/>
                    <w:bottom w:val="none" w:sz="0" w:space="0" w:color="auto"/>
                    <w:right w:val="none" w:sz="0" w:space="0" w:color="auto"/>
                  </w:divBdr>
                  <w:divsChild>
                    <w:div w:id="219022550">
                      <w:marLeft w:val="0"/>
                      <w:marRight w:val="0"/>
                      <w:marTop w:val="0"/>
                      <w:marBottom w:val="0"/>
                      <w:divBdr>
                        <w:top w:val="none" w:sz="0" w:space="0" w:color="auto"/>
                        <w:left w:val="none" w:sz="0" w:space="0" w:color="auto"/>
                        <w:bottom w:val="none" w:sz="0" w:space="0" w:color="auto"/>
                        <w:right w:val="none" w:sz="0" w:space="0" w:color="auto"/>
                      </w:divBdr>
                    </w:div>
                    <w:div w:id="567421877">
                      <w:marLeft w:val="0"/>
                      <w:marRight w:val="0"/>
                      <w:marTop w:val="0"/>
                      <w:marBottom w:val="0"/>
                      <w:divBdr>
                        <w:top w:val="none" w:sz="0" w:space="0" w:color="auto"/>
                        <w:left w:val="none" w:sz="0" w:space="0" w:color="auto"/>
                        <w:bottom w:val="none" w:sz="0" w:space="0" w:color="auto"/>
                        <w:right w:val="none" w:sz="0" w:space="0" w:color="auto"/>
                      </w:divBdr>
                    </w:div>
                    <w:div w:id="502814952">
                      <w:marLeft w:val="0"/>
                      <w:marRight w:val="0"/>
                      <w:marTop w:val="0"/>
                      <w:marBottom w:val="0"/>
                      <w:divBdr>
                        <w:top w:val="none" w:sz="0" w:space="0" w:color="auto"/>
                        <w:left w:val="none" w:sz="0" w:space="0" w:color="auto"/>
                        <w:bottom w:val="none" w:sz="0" w:space="0" w:color="auto"/>
                        <w:right w:val="none" w:sz="0" w:space="0" w:color="auto"/>
                      </w:divBdr>
                    </w:div>
                    <w:div w:id="1194806478">
                      <w:marLeft w:val="0"/>
                      <w:marRight w:val="0"/>
                      <w:marTop w:val="0"/>
                      <w:marBottom w:val="0"/>
                      <w:divBdr>
                        <w:top w:val="none" w:sz="0" w:space="0" w:color="auto"/>
                        <w:left w:val="none" w:sz="0" w:space="0" w:color="auto"/>
                        <w:bottom w:val="none" w:sz="0" w:space="0" w:color="auto"/>
                        <w:right w:val="none" w:sz="0" w:space="0" w:color="auto"/>
                      </w:divBdr>
                    </w:div>
                    <w:div w:id="1250117827">
                      <w:marLeft w:val="0"/>
                      <w:marRight w:val="0"/>
                      <w:marTop w:val="0"/>
                      <w:marBottom w:val="0"/>
                      <w:divBdr>
                        <w:top w:val="none" w:sz="0" w:space="0" w:color="auto"/>
                        <w:left w:val="none" w:sz="0" w:space="0" w:color="auto"/>
                        <w:bottom w:val="none" w:sz="0" w:space="0" w:color="auto"/>
                        <w:right w:val="none" w:sz="0" w:space="0" w:color="auto"/>
                      </w:divBdr>
                    </w:div>
                    <w:div w:id="1805000240">
                      <w:marLeft w:val="0"/>
                      <w:marRight w:val="0"/>
                      <w:marTop w:val="0"/>
                      <w:marBottom w:val="0"/>
                      <w:divBdr>
                        <w:top w:val="none" w:sz="0" w:space="0" w:color="auto"/>
                        <w:left w:val="none" w:sz="0" w:space="0" w:color="auto"/>
                        <w:bottom w:val="none" w:sz="0" w:space="0" w:color="auto"/>
                        <w:right w:val="none" w:sz="0" w:space="0" w:color="auto"/>
                      </w:divBdr>
                    </w:div>
                    <w:div w:id="1103186563">
                      <w:marLeft w:val="0"/>
                      <w:marRight w:val="0"/>
                      <w:marTop w:val="0"/>
                      <w:marBottom w:val="0"/>
                      <w:divBdr>
                        <w:top w:val="none" w:sz="0" w:space="0" w:color="auto"/>
                        <w:left w:val="none" w:sz="0" w:space="0" w:color="auto"/>
                        <w:bottom w:val="none" w:sz="0" w:space="0" w:color="auto"/>
                        <w:right w:val="none" w:sz="0" w:space="0" w:color="auto"/>
                      </w:divBdr>
                    </w:div>
                    <w:div w:id="935480390">
                      <w:marLeft w:val="0"/>
                      <w:marRight w:val="0"/>
                      <w:marTop w:val="0"/>
                      <w:marBottom w:val="0"/>
                      <w:divBdr>
                        <w:top w:val="none" w:sz="0" w:space="0" w:color="auto"/>
                        <w:left w:val="none" w:sz="0" w:space="0" w:color="auto"/>
                        <w:bottom w:val="none" w:sz="0" w:space="0" w:color="auto"/>
                        <w:right w:val="none" w:sz="0" w:space="0" w:color="auto"/>
                      </w:divBdr>
                    </w:div>
                    <w:div w:id="744255393">
                      <w:marLeft w:val="0"/>
                      <w:marRight w:val="0"/>
                      <w:marTop w:val="0"/>
                      <w:marBottom w:val="0"/>
                      <w:divBdr>
                        <w:top w:val="none" w:sz="0" w:space="0" w:color="auto"/>
                        <w:left w:val="none" w:sz="0" w:space="0" w:color="auto"/>
                        <w:bottom w:val="none" w:sz="0" w:space="0" w:color="auto"/>
                        <w:right w:val="none" w:sz="0" w:space="0" w:color="auto"/>
                      </w:divBdr>
                    </w:div>
                  </w:divsChild>
                </w:div>
                <w:div w:id="2146314842">
                  <w:marLeft w:val="0"/>
                  <w:marRight w:val="0"/>
                  <w:marTop w:val="0"/>
                  <w:marBottom w:val="0"/>
                  <w:divBdr>
                    <w:top w:val="none" w:sz="0" w:space="0" w:color="auto"/>
                    <w:left w:val="none" w:sz="0" w:space="0" w:color="auto"/>
                    <w:bottom w:val="none" w:sz="0" w:space="0" w:color="auto"/>
                    <w:right w:val="none" w:sz="0" w:space="0" w:color="auto"/>
                  </w:divBdr>
                  <w:divsChild>
                    <w:div w:id="1658993398">
                      <w:marLeft w:val="0"/>
                      <w:marRight w:val="0"/>
                      <w:marTop w:val="0"/>
                      <w:marBottom w:val="0"/>
                      <w:divBdr>
                        <w:top w:val="none" w:sz="0" w:space="0" w:color="auto"/>
                        <w:left w:val="none" w:sz="0" w:space="0" w:color="auto"/>
                        <w:bottom w:val="none" w:sz="0" w:space="0" w:color="auto"/>
                        <w:right w:val="none" w:sz="0" w:space="0" w:color="auto"/>
                      </w:divBdr>
                    </w:div>
                  </w:divsChild>
                </w:div>
                <w:div w:id="412553713">
                  <w:marLeft w:val="0"/>
                  <w:marRight w:val="0"/>
                  <w:marTop w:val="0"/>
                  <w:marBottom w:val="0"/>
                  <w:divBdr>
                    <w:top w:val="none" w:sz="0" w:space="0" w:color="auto"/>
                    <w:left w:val="none" w:sz="0" w:space="0" w:color="auto"/>
                    <w:bottom w:val="none" w:sz="0" w:space="0" w:color="auto"/>
                    <w:right w:val="none" w:sz="0" w:space="0" w:color="auto"/>
                  </w:divBdr>
                  <w:divsChild>
                    <w:div w:id="1391807661">
                      <w:marLeft w:val="0"/>
                      <w:marRight w:val="0"/>
                      <w:marTop w:val="0"/>
                      <w:marBottom w:val="0"/>
                      <w:divBdr>
                        <w:top w:val="none" w:sz="0" w:space="0" w:color="auto"/>
                        <w:left w:val="none" w:sz="0" w:space="0" w:color="auto"/>
                        <w:bottom w:val="none" w:sz="0" w:space="0" w:color="auto"/>
                        <w:right w:val="none" w:sz="0" w:space="0" w:color="auto"/>
                      </w:divBdr>
                    </w:div>
                  </w:divsChild>
                </w:div>
                <w:div w:id="2047102941">
                  <w:marLeft w:val="0"/>
                  <w:marRight w:val="0"/>
                  <w:marTop w:val="0"/>
                  <w:marBottom w:val="0"/>
                  <w:divBdr>
                    <w:top w:val="none" w:sz="0" w:space="0" w:color="auto"/>
                    <w:left w:val="none" w:sz="0" w:space="0" w:color="auto"/>
                    <w:bottom w:val="none" w:sz="0" w:space="0" w:color="auto"/>
                    <w:right w:val="none" w:sz="0" w:space="0" w:color="auto"/>
                  </w:divBdr>
                  <w:divsChild>
                    <w:div w:id="1748530006">
                      <w:marLeft w:val="0"/>
                      <w:marRight w:val="0"/>
                      <w:marTop w:val="0"/>
                      <w:marBottom w:val="0"/>
                      <w:divBdr>
                        <w:top w:val="none" w:sz="0" w:space="0" w:color="auto"/>
                        <w:left w:val="none" w:sz="0" w:space="0" w:color="auto"/>
                        <w:bottom w:val="none" w:sz="0" w:space="0" w:color="auto"/>
                        <w:right w:val="none" w:sz="0" w:space="0" w:color="auto"/>
                      </w:divBdr>
                    </w:div>
                    <w:div w:id="790780867">
                      <w:marLeft w:val="0"/>
                      <w:marRight w:val="0"/>
                      <w:marTop w:val="0"/>
                      <w:marBottom w:val="0"/>
                      <w:divBdr>
                        <w:top w:val="none" w:sz="0" w:space="0" w:color="auto"/>
                        <w:left w:val="none" w:sz="0" w:space="0" w:color="auto"/>
                        <w:bottom w:val="none" w:sz="0" w:space="0" w:color="auto"/>
                        <w:right w:val="none" w:sz="0" w:space="0" w:color="auto"/>
                      </w:divBdr>
                    </w:div>
                    <w:div w:id="1426658075">
                      <w:marLeft w:val="0"/>
                      <w:marRight w:val="0"/>
                      <w:marTop w:val="0"/>
                      <w:marBottom w:val="0"/>
                      <w:divBdr>
                        <w:top w:val="none" w:sz="0" w:space="0" w:color="auto"/>
                        <w:left w:val="none" w:sz="0" w:space="0" w:color="auto"/>
                        <w:bottom w:val="none" w:sz="0" w:space="0" w:color="auto"/>
                        <w:right w:val="none" w:sz="0" w:space="0" w:color="auto"/>
                      </w:divBdr>
                    </w:div>
                    <w:div w:id="432285106">
                      <w:marLeft w:val="0"/>
                      <w:marRight w:val="0"/>
                      <w:marTop w:val="0"/>
                      <w:marBottom w:val="0"/>
                      <w:divBdr>
                        <w:top w:val="none" w:sz="0" w:space="0" w:color="auto"/>
                        <w:left w:val="none" w:sz="0" w:space="0" w:color="auto"/>
                        <w:bottom w:val="none" w:sz="0" w:space="0" w:color="auto"/>
                        <w:right w:val="none" w:sz="0" w:space="0" w:color="auto"/>
                      </w:divBdr>
                    </w:div>
                    <w:div w:id="1668095997">
                      <w:marLeft w:val="0"/>
                      <w:marRight w:val="0"/>
                      <w:marTop w:val="0"/>
                      <w:marBottom w:val="0"/>
                      <w:divBdr>
                        <w:top w:val="none" w:sz="0" w:space="0" w:color="auto"/>
                        <w:left w:val="none" w:sz="0" w:space="0" w:color="auto"/>
                        <w:bottom w:val="none" w:sz="0" w:space="0" w:color="auto"/>
                        <w:right w:val="none" w:sz="0" w:space="0" w:color="auto"/>
                      </w:divBdr>
                    </w:div>
                    <w:div w:id="1663898479">
                      <w:marLeft w:val="0"/>
                      <w:marRight w:val="0"/>
                      <w:marTop w:val="0"/>
                      <w:marBottom w:val="0"/>
                      <w:divBdr>
                        <w:top w:val="none" w:sz="0" w:space="0" w:color="auto"/>
                        <w:left w:val="none" w:sz="0" w:space="0" w:color="auto"/>
                        <w:bottom w:val="none" w:sz="0" w:space="0" w:color="auto"/>
                        <w:right w:val="none" w:sz="0" w:space="0" w:color="auto"/>
                      </w:divBdr>
                    </w:div>
                    <w:div w:id="371803980">
                      <w:marLeft w:val="0"/>
                      <w:marRight w:val="0"/>
                      <w:marTop w:val="0"/>
                      <w:marBottom w:val="0"/>
                      <w:divBdr>
                        <w:top w:val="none" w:sz="0" w:space="0" w:color="auto"/>
                        <w:left w:val="none" w:sz="0" w:space="0" w:color="auto"/>
                        <w:bottom w:val="none" w:sz="0" w:space="0" w:color="auto"/>
                        <w:right w:val="none" w:sz="0" w:space="0" w:color="auto"/>
                      </w:divBdr>
                    </w:div>
                    <w:div w:id="165559996">
                      <w:marLeft w:val="0"/>
                      <w:marRight w:val="0"/>
                      <w:marTop w:val="0"/>
                      <w:marBottom w:val="0"/>
                      <w:divBdr>
                        <w:top w:val="none" w:sz="0" w:space="0" w:color="auto"/>
                        <w:left w:val="none" w:sz="0" w:space="0" w:color="auto"/>
                        <w:bottom w:val="none" w:sz="0" w:space="0" w:color="auto"/>
                        <w:right w:val="none" w:sz="0" w:space="0" w:color="auto"/>
                      </w:divBdr>
                    </w:div>
                    <w:div w:id="1165053517">
                      <w:marLeft w:val="0"/>
                      <w:marRight w:val="0"/>
                      <w:marTop w:val="0"/>
                      <w:marBottom w:val="0"/>
                      <w:divBdr>
                        <w:top w:val="none" w:sz="0" w:space="0" w:color="auto"/>
                        <w:left w:val="none" w:sz="0" w:space="0" w:color="auto"/>
                        <w:bottom w:val="none" w:sz="0" w:space="0" w:color="auto"/>
                        <w:right w:val="none" w:sz="0" w:space="0" w:color="auto"/>
                      </w:divBdr>
                    </w:div>
                  </w:divsChild>
                </w:div>
                <w:div w:id="1325860114">
                  <w:marLeft w:val="0"/>
                  <w:marRight w:val="0"/>
                  <w:marTop w:val="0"/>
                  <w:marBottom w:val="0"/>
                  <w:divBdr>
                    <w:top w:val="none" w:sz="0" w:space="0" w:color="auto"/>
                    <w:left w:val="none" w:sz="0" w:space="0" w:color="auto"/>
                    <w:bottom w:val="none" w:sz="0" w:space="0" w:color="auto"/>
                    <w:right w:val="none" w:sz="0" w:space="0" w:color="auto"/>
                  </w:divBdr>
                  <w:divsChild>
                    <w:div w:id="68508210">
                      <w:marLeft w:val="0"/>
                      <w:marRight w:val="0"/>
                      <w:marTop w:val="0"/>
                      <w:marBottom w:val="0"/>
                      <w:divBdr>
                        <w:top w:val="none" w:sz="0" w:space="0" w:color="auto"/>
                        <w:left w:val="none" w:sz="0" w:space="0" w:color="auto"/>
                        <w:bottom w:val="none" w:sz="0" w:space="0" w:color="auto"/>
                        <w:right w:val="none" w:sz="0" w:space="0" w:color="auto"/>
                      </w:divBdr>
                    </w:div>
                  </w:divsChild>
                </w:div>
                <w:div w:id="828593034">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330595597">
                  <w:marLeft w:val="0"/>
                  <w:marRight w:val="0"/>
                  <w:marTop w:val="0"/>
                  <w:marBottom w:val="0"/>
                  <w:divBdr>
                    <w:top w:val="none" w:sz="0" w:space="0" w:color="auto"/>
                    <w:left w:val="none" w:sz="0" w:space="0" w:color="auto"/>
                    <w:bottom w:val="none" w:sz="0" w:space="0" w:color="auto"/>
                    <w:right w:val="none" w:sz="0" w:space="0" w:color="auto"/>
                  </w:divBdr>
                  <w:divsChild>
                    <w:div w:id="1971782596">
                      <w:marLeft w:val="0"/>
                      <w:marRight w:val="0"/>
                      <w:marTop w:val="0"/>
                      <w:marBottom w:val="0"/>
                      <w:divBdr>
                        <w:top w:val="none" w:sz="0" w:space="0" w:color="auto"/>
                        <w:left w:val="none" w:sz="0" w:space="0" w:color="auto"/>
                        <w:bottom w:val="none" w:sz="0" w:space="0" w:color="auto"/>
                        <w:right w:val="none" w:sz="0" w:space="0" w:color="auto"/>
                      </w:divBdr>
                    </w:div>
                    <w:div w:id="2075656754">
                      <w:marLeft w:val="0"/>
                      <w:marRight w:val="0"/>
                      <w:marTop w:val="0"/>
                      <w:marBottom w:val="0"/>
                      <w:divBdr>
                        <w:top w:val="none" w:sz="0" w:space="0" w:color="auto"/>
                        <w:left w:val="none" w:sz="0" w:space="0" w:color="auto"/>
                        <w:bottom w:val="none" w:sz="0" w:space="0" w:color="auto"/>
                        <w:right w:val="none" w:sz="0" w:space="0" w:color="auto"/>
                      </w:divBdr>
                    </w:div>
                    <w:div w:id="1411925061">
                      <w:marLeft w:val="0"/>
                      <w:marRight w:val="0"/>
                      <w:marTop w:val="0"/>
                      <w:marBottom w:val="0"/>
                      <w:divBdr>
                        <w:top w:val="none" w:sz="0" w:space="0" w:color="auto"/>
                        <w:left w:val="none" w:sz="0" w:space="0" w:color="auto"/>
                        <w:bottom w:val="none" w:sz="0" w:space="0" w:color="auto"/>
                        <w:right w:val="none" w:sz="0" w:space="0" w:color="auto"/>
                      </w:divBdr>
                    </w:div>
                    <w:div w:id="310909177">
                      <w:marLeft w:val="0"/>
                      <w:marRight w:val="0"/>
                      <w:marTop w:val="0"/>
                      <w:marBottom w:val="0"/>
                      <w:divBdr>
                        <w:top w:val="none" w:sz="0" w:space="0" w:color="auto"/>
                        <w:left w:val="none" w:sz="0" w:space="0" w:color="auto"/>
                        <w:bottom w:val="none" w:sz="0" w:space="0" w:color="auto"/>
                        <w:right w:val="none" w:sz="0" w:space="0" w:color="auto"/>
                      </w:divBdr>
                    </w:div>
                    <w:div w:id="559829932">
                      <w:marLeft w:val="0"/>
                      <w:marRight w:val="0"/>
                      <w:marTop w:val="0"/>
                      <w:marBottom w:val="0"/>
                      <w:divBdr>
                        <w:top w:val="none" w:sz="0" w:space="0" w:color="auto"/>
                        <w:left w:val="none" w:sz="0" w:space="0" w:color="auto"/>
                        <w:bottom w:val="none" w:sz="0" w:space="0" w:color="auto"/>
                        <w:right w:val="none" w:sz="0" w:space="0" w:color="auto"/>
                      </w:divBdr>
                    </w:div>
                    <w:div w:id="767655427">
                      <w:marLeft w:val="0"/>
                      <w:marRight w:val="0"/>
                      <w:marTop w:val="0"/>
                      <w:marBottom w:val="0"/>
                      <w:divBdr>
                        <w:top w:val="none" w:sz="0" w:space="0" w:color="auto"/>
                        <w:left w:val="none" w:sz="0" w:space="0" w:color="auto"/>
                        <w:bottom w:val="none" w:sz="0" w:space="0" w:color="auto"/>
                        <w:right w:val="none" w:sz="0" w:space="0" w:color="auto"/>
                      </w:divBdr>
                    </w:div>
                    <w:div w:id="592280277">
                      <w:marLeft w:val="0"/>
                      <w:marRight w:val="0"/>
                      <w:marTop w:val="0"/>
                      <w:marBottom w:val="0"/>
                      <w:divBdr>
                        <w:top w:val="none" w:sz="0" w:space="0" w:color="auto"/>
                        <w:left w:val="none" w:sz="0" w:space="0" w:color="auto"/>
                        <w:bottom w:val="none" w:sz="0" w:space="0" w:color="auto"/>
                        <w:right w:val="none" w:sz="0" w:space="0" w:color="auto"/>
                      </w:divBdr>
                    </w:div>
                    <w:div w:id="885143590">
                      <w:marLeft w:val="0"/>
                      <w:marRight w:val="0"/>
                      <w:marTop w:val="0"/>
                      <w:marBottom w:val="0"/>
                      <w:divBdr>
                        <w:top w:val="none" w:sz="0" w:space="0" w:color="auto"/>
                        <w:left w:val="none" w:sz="0" w:space="0" w:color="auto"/>
                        <w:bottom w:val="none" w:sz="0" w:space="0" w:color="auto"/>
                        <w:right w:val="none" w:sz="0" w:space="0" w:color="auto"/>
                      </w:divBdr>
                    </w:div>
                    <w:div w:id="1327243555">
                      <w:marLeft w:val="0"/>
                      <w:marRight w:val="0"/>
                      <w:marTop w:val="0"/>
                      <w:marBottom w:val="0"/>
                      <w:divBdr>
                        <w:top w:val="none" w:sz="0" w:space="0" w:color="auto"/>
                        <w:left w:val="none" w:sz="0" w:space="0" w:color="auto"/>
                        <w:bottom w:val="none" w:sz="0" w:space="0" w:color="auto"/>
                        <w:right w:val="none" w:sz="0" w:space="0" w:color="auto"/>
                      </w:divBdr>
                    </w:div>
                    <w:div w:id="856499481">
                      <w:marLeft w:val="0"/>
                      <w:marRight w:val="0"/>
                      <w:marTop w:val="0"/>
                      <w:marBottom w:val="0"/>
                      <w:divBdr>
                        <w:top w:val="none" w:sz="0" w:space="0" w:color="auto"/>
                        <w:left w:val="none" w:sz="0" w:space="0" w:color="auto"/>
                        <w:bottom w:val="none" w:sz="0" w:space="0" w:color="auto"/>
                        <w:right w:val="none" w:sz="0" w:space="0" w:color="auto"/>
                      </w:divBdr>
                    </w:div>
                    <w:div w:id="936599978">
                      <w:marLeft w:val="0"/>
                      <w:marRight w:val="0"/>
                      <w:marTop w:val="0"/>
                      <w:marBottom w:val="0"/>
                      <w:divBdr>
                        <w:top w:val="none" w:sz="0" w:space="0" w:color="auto"/>
                        <w:left w:val="none" w:sz="0" w:space="0" w:color="auto"/>
                        <w:bottom w:val="none" w:sz="0" w:space="0" w:color="auto"/>
                        <w:right w:val="none" w:sz="0" w:space="0" w:color="auto"/>
                      </w:divBdr>
                    </w:div>
                  </w:divsChild>
                </w:div>
                <w:div w:id="932781898">
                  <w:marLeft w:val="0"/>
                  <w:marRight w:val="0"/>
                  <w:marTop w:val="0"/>
                  <w:marBottom w:val="0"/>
                  <w:divBdr>
                    <w:top w:val="none" w:sz="0" w:space="0" w:color="auto"/>
                    <w:left w:val="none" w:sz="0" w:space="0" w:color="auto"/>
                    <w:bottom w:val="none" w:sz="0" w:space="0" w:color="auto"/>
                    <w:right w:val="none" w:sz="0" w:space="0" w:color="auto"/>
                  </w:divBdr>
                  <w:divsChild>
                    <w:div w:id="1622302221">
                      <w:marLeft w:val="0"/>
                      <w:marRight w:val="0"/>
                      <w:marTop w:val="0"/>
                      <w:marBottom w:val="0"/>
                      <w:divBdr>
                        <w:top w:val="none" w:sz="0" w:space="0" w:color="auto"/>
                        <w:left w:val="none" w:sz="0" w:space="0" w:color="auto"/>
                        <w:bottom w:val="none" w:sz="0" w:space="0" w:color="auto"/>
                        <w:right w:val="none" w:sz="0" w:space="0" w:color="auto"/>
                      </w:divBdr>
                    </w:div>
                  </w:divsChild>
                </w:div>
                <w:div w:id="1093894076">
                  <w:marLeft w:val="0"/>
                  <w:marRight w:val="0"/>
                  <w:marTop w:val="0"/>
                  <w:marBottom w:val="0"/>
                  <w:divBdr>
                    <w:top w:val="none" w:sz="0" w:space="0" w:color="auto"/>
                    <w:left w:val="none" w:sz="0" w:space="0" w:color="auto"/>
                    <w:bottom w:val="none" w:sz="0" w:space="0" w:color="auto"/>
                    <w:right w:val="none" w:sz="0" w:space="0" w:color="auto"/>
                  </w:divBdr>
                  <w:divsChild>
                    <w:div w:id="1716730302">
                      <w:marLeft w:val="0"/>
                      <w:marRight w:val="0"/>
                      <w:marTop w:val="0"/>
                      <w:marBottom w:val="0"/>
                      <w:divBdr>
                        <w:top w:val="none" w:sz="0" w:space="0" w:color="auto"/>
                        <w:left w:val="none" w:sz="0" w:space="0" w:color="auto"/>
                        <w:bottom w:val="none" w:sz="0" w:space="0" w:color="auto"/>
                        <w:right w:val="none" w:sz="0" w:space="0" w:color="auto"/>
                      </w:divBdr>
                    </w:div>
                    <w:div w:id="1304044312">
                      <w:marLeft w:val="0"/>
                      <w:marRight w:val="0"/>
                      <w:marTop w:val="0"/>
                      <w:marBottom w:val="0"/>
                      <w:divBdr>
                        <w:top w:val="none" w:sz="0" w:space="0" w:color="auto"/>
                        <w:left w:val="none" w:sz="0" w:space="0" w:color="auto"/>
                        <w:bottom w:val="none" w:sz="0" w:space="0" w:color="auto"/>
                        <w:right w:val="none" w:sz="0" w:space="0" w:color="auto"/>
                      </w:divBdr>
                    </w:div>
                    <w:div w:id="1351488772">
                      <w:marLeft w:val="0"/>
                      <w:marRight w:val="0"/>
                      <w:marTop w:val="0"/>
                      <w:marBottom w:val="0"/>
                      <w:divBdr>
                        <w:top w:val="none" w:sz="0" w:space="0" w:color="auto"/>
                        <w:left w:val="none" w:sz="0" w:space="0" w:color="auto"/>
                        <w:bottom w:val="none" w:sz="0" w:space="0" w:color="auto"/>
                        <w:right w:val="none" w:sz="0" w:space="0" w:color="auto"/>
                      </w:divBdr>
                    </w:div>
                  </w:divsChild>
                </w:div>
                <w:div w:id="674843917">
                  <w:marLeft w:val="0"/>
                  <w:marRight w:val="0"/>
                  <w:marTop w:val="0"/>
                  <w:marBottom w:val="0"/>
                  <w:divBdr>
                    <w:top w:val="none" w:sz="0" w:space="0" w:color="auto"/>
                    <w:left w:val="none" w:sz="0" w:space="0" w:color="auto"/>
                    <w:bottom w:val="none" w:sz="0" w:space="0" w:color="auto"/>
                    <w:right w:val="none" w:sz="0" w:space="0" w:color="auto"/>
                  </w:divBdr>
                  <w:divsChild>
                    <w:div w:id="895746757">
                      <w:marLeft w:val="0"/>
                      <w:marRight w:val="0"/>
                      <w:marTop w:val="0"/>
                      <w:marBottom w:val="0"/>
                      <w:divBdr>
                        <w:top w:val="none" w:sz="0" w:space="0" w:color="auto"/>
                        <w:left w:val="none" w:sz="0" w:space="0" w:color="auto"/>
                        <w:bottom w:val="none" w:sz="0" w:space="0" w:color="auto"/>
                        <w:right w:val="none" w:sz="0" w:space="0" w:color="auto"/>
                      </w:divBdr>
                    </w:div>
                    <w:div w:id="278342598">
                      <w:marLeft w:val="0"/>
                      <w:marRight w:val="0"/>
                      <w:marTop w:val="0"/>
                      <w:marBottom w:val="0"/>
                      <w:divBdr>
                        <w:top w:val="none" w:sz="0" w:space="0" w:color="auto"/>
                        <w:left w:val="none" w:sz="0" w:space="0" w:color="auto"/>
                        <w:bottom w:val="none" w:sz="0" w:space="0" w:color="auto"/>
                        <w:right w:val="none" w:sz="0" w:space="0" w:color="auto"/>
                      </w:divBdr>
                    </w:div>
                    <w:div w:id="1616525842">
                      <w:marLeft w:val="0"/>
                      <w:marRight w:val="0"/>
                      <w:marTop w:val="0"/>
                      <w:marBottom w:val="0"/>
                      <w:divBdr>
                        <w:top w:val="none" w:sz="0" w:space="0" w:color="auto"/>
                        <w:left w:val="none" w:sz="0" w:space="0" w:color="auto"/>
                        <w:bottom w:val="none" w:sz="0" w:space="0" w:color="auto"/>
                        <w:right w:val="none" w:sz="0" w:space="0" w:color="auto"/>
                      </w:divBdr>
                    </w:div>
                    <w:div w:id="1512600656">
                      <w:marLeft w:val="0"/>
                      <w:marRight w:val="0"/>
                      <w:marTop w:val="0"/>
                      <w:marBottom w:val="0"/>
                      <w:divBdr>
                        <w:top w:val="none" w:sz="0" w:space="0" w:color="auto"/>
                        <w:left w:val="none" w:sz="0" w:space="0" w:color="auto"/>
                        <w:bottom w:val="none" w:sz="0" w:space="0" w:color="auto"/>
                        <w:right w:val="none" w:sz="0" w:space="0" w:color="auto"/>
                      </w:divBdr>
                    </w:div>
                    <w:div w:id="932855335">
                      <w:marLeft w:val="0"/>
                      <w:marRight w:val="0"/>
                      <w:marTop w:val="0"/>
                      <w:marBottom w:val="0"/>
                      <w:divBdr>
                        <w:top w:val="none" w:sz="0" w:space="0" w:color="auto"/>
                        <w:left w:val="none" w:sz="0" w:space="0" w:color="auto"/>
                        <w:bottom w:val="none" w:sz="0" w:space="0" w:color="auto"/>
                        <w:right w:val="none" w:sz="0" w:space="0" w:color="auto"/>
                      </w:divBdr>
                    </w:div>
                    <w:div w:id="1162505392">
                      <w:marLeft w:val="0"/>
                      <w:marRight w:val="0"/>
                      <w:marTop w:val="0"/>
                      <w:marBottom w:val="0"/>
                      <w:divBdr>
                        <w:top w:val="none" w:sz="0" w:space="0" w:color="auto"/>
                        <w:left w:val="none" w:sz="0" w:space="0" w:color="auto"/>
                        <w:bottom w:val="none" w:sz="0" w:space="0" w:color="auto"/>
                        <w:right w:val="none" w:sz="0" w:space="0" w:color="auto"/>
                      </w:divBdr>
                    </w:div>
                    <w:div w:id="922229068">
                      <w:marLeft w:val="0"/>
                      <w:marRight w:val="0"/>
                      <w:marTop w:val="0"/>
                      <w:marBottom w:val="0"/>
                      <w:divBdr>
                        <w:top w:val="none" w:sz="0" w:space="0" w:color="auto"/>
                        <w:left w:val="none" w:sz="0" w:space="0" w:color="auto"/>
                        <w:bottom w:val="none" w:sz="0" w:space="0" w:color="auto"/>
                        <w:right w:val="none" w:sz="0" w:space="0" w:color="auto"/>
                      </w:divBdr>
                    </w:div>
                    <w:div w:id="1029913427">
                      <w:marLeft w:val="0"/>
                      <w:marRight w:val="0"/>
                      <w:marTop w:val="0"/>
                      <w:marBottom w:val="0"/>
                      <w:divBdr>
                        <w:top w:val="none" w:sz="0" w:space="0" w:color="auto"/>
                        <w:left w:val="none" w:sz="0" w:space="0" w:color="auto"/>
                        <w:bottom w:val="none" w:sz="0" w:space="0" w:color="auto"/>
                        <w:right w:val="none" w:sz="0" w:space="0" w:color="auto"/>
                      </w:divBdr>
                    </w:div>
                    <w:div w:id="512766344">
                      <w:marLeft w:val="0"/>
                      <w:marRight w:val="0"/>
                      <w:marTop w:val="0"/>
                      <w:marBottom w:val="0"/>
                      <w:divBdr>
                        <w:top w:val="none" w:sz="0" w:space="0" w:color="auto"/>
                        <w:left w:val="none" w:sz="0" w:space="0" w:color="auto"/>
                        <w:bottom w:val="none" w:sz="0" w:space="0" w:color="auto"/>
                        <w:right w:val="none" w:sz="0" w:space="0" w:color="auto"/>
                      </w:divBdr>
                    </w:div>
                    <w:div w:id="1019744472">
                      <w:marLeft w:val="0"/>
                      <w:marRight w:val="0"/>
                      <w:marTop w:val="0"/>
                      <w:marBottom w:val="0"/>
                      <w:divBdr>
                        <w:top w:val="none" w:sz="0" w:space="0" w:color="auto"/>
                        <w:left w:val="none" w:sz="0" w:space="0" w:color="auto"/>
                        <w:bottom w:val="none" w:sz="0" w:space="0" w:color="auto"/>
                        <w:right w:val="none" w:sz="0" w:space="0" w:color="auto"/>
                      </w:divBdr>
                    </w:div>
                  </w:divsChild>
                </w:div>
                <w:div w:id="1680041323">
                  <w:marLeft w:val="0"/>
                  <w:marRight w:val="0"/>
                  <w:marTop w:val="0"/>
                  <w:marBottom w:val="0"/>
                  <w:divBdr>
                    <w:top w:val="none" w:sz="0" w:space="0" w:color="auto"/>
                    <w:left w:val="none" w:sz="0" w:space="0" w:color="auto"/>
                    <w:bottom w:val="none" w:sz="0" w:space="0" w:color="auto"/>
                    <w:right w:val="none" w:sz="0" w:space="0" w:color="auto"/>
                  </w:divBdr>
                  <w:divsChild>
                    <w:div w:id="251360850">
                      <w:marLeft w:val="0"/>
                      <w:marRight w:val="0"/>
                      <w:marTop w:val="0"/>
                      <w:marBottom w:val="0"/>
                      <w:divBdr>
                        <w:top w:val="none" w:sz="0" w:space="0" w:color="auto"/>
                        <w:left w:val="none" w:sz="0" w:space="0" w:color="auto"/>
                        <w:bottom w:val="none" w:sz="0" w:space="0" w:color="auto"/>
                        <w:right w:val="none" w:sz="0" w:space="0" w:color="auto"/>
                      </w:divBdr>
                    </w:div>
                  </w:divsChild>
                </w:div>
                <w:div w:id="1925144562">
                  <w:marLeft w:val="0"/>
                  <w:marRight w:val="0"/>
                  <w:marTop w:val="0"/>
                  <w:marBottom w:val="0"/>
                  <w:divBdr>
                    <w:top w:val="none" w:sz="0" w:space="0" w:color="auto"/>
                    <w:left w:val="none" w:sz="0" w:space="0" w:color="auto"/>
                    <w:bottom w:val="none" w:sz="0" w:space="0" w:color="auto"/>
                    <w:right w:val="none" w:sz="0" w:space="0" w:color="auto"/>
                  </w:divBdr>
                  <w:divsChild>
                    <w:div w:id="1328486170">
                      <w:marLeft w:val="0"/>
                      <w:marRight w:val="0"/>
                      <w:marTop w:val="0"/>
                      <w:marBottom w:val="0"/>
                      <w:divBdr>
                        <w:top w:val="none" w:sz="0" w:space="0" w:color="auto"/>
                        <w:left w:val="none" w:sz="0" w:space="0" w:color="auto"/>
                        <w:bottom w:val="none" w:sz="0" w:space="0" w:color="auto"/>
                        <w:right w:val="none" w:sz="0" w:space="0" w:color="auto"/>
                      </w:divBdr>
                    </w:div>
                    <w:div w:id="1494250937">
                      <w:marLeft w:val="0"/>
                      <w:marRight w:val="0"/>
                      <w:marTop w:val="0"/>
                      <w:marBottom w:val="0"/>
                      <w:divBdr>
                        <w:top w:val="none" w:sz="0" w:space="0" w:color="auto"/>
                        <w:left w:val="none" w:sz="0" w:space="0" w:color="auto"/>
                        <w:bottom w:val="none" w:sz="0" w:space="0" w:color="auto"/>
                        <w:right w:val="none" w:sz="0" w:space="0" w:color="auto"/>
                      </w:divBdr>
                    </w:div>
                    <w:div w:id="1977027322">
                      <w:marLeft w:val="0"/>
                      <w:marRight w:val="0"/>
                      <w:marTop w:val="0"/>
                      <w:marBottom w:val="0"/>
                      <w:divBdr>
                        <w:top w:val="none" w:sz="0" w:space="0" w:color="auto"/>
                        <w:left w:val="none" w:sz="0" w:space="0" w:color="auto"/>
                        <w:bottom w:val="none" w:sz="0" w:space="0" w:color="auto"/>
                        <w:right w:val="none" w:sz="0" w:space="0" w:color="auto"/>
                      </w:divBdr>
                    </w:div>
                    <w:div w:id="706217587">
                      <w:marLeft w:val="0"/>
                      <w:marRight w:val="0"/>
                      <w:marTop w:val="0"/>
                      <w:marBottom w:val="0"/>
                      <w:divBdr>
                        <w:top w:val="none" w:sz="0" w:space="0" w:color="auto"/>
                        <w:left w:val="none" w:sz="0" w:space="0" w:color="auto"/>
                        <w:bottom w:val="none" w:sz="0" w:space="0" w:color="auto"/>
                        <w:right w:val="none" w:sz="0" w:space="0" w:color="auto"/>
                      </w:divBdr>
                    </w:div>
                  </w:divsChild>
                </w:div>
                <w:div w:id="1270117007">
                  <w:marLeft w:val="0"/>
                  <w:marRight w:val="0"/>
                  <w:marTop w:val="0"/>
                  <w:marBottom w:val="0"/>
                  <w:divBdr>
                    <w:top w:val="none" w:sz="0" w:space="0" w:color="auto"/>
                    <w:left w:val="none" w:sz="0" w:space="0" w:color="auto"/>
                    <w:bottom w:val="none" w:sz="0" w:space="0" w:color="auto"/>
                    <w:right w:val="none" w:sz="0" w:space="0" w:color="auto"/>
                  </w:divBdr>
                  <w:divsChild>
                    <w:div w:id="220213953">
                      <w:marLeft w:val="0"/>
                      <w:marRight w:val="0"/>
                      <w:marTop w:val="0"/>
                      <w:marBottom w:val="0"/>
                      <w:divBdr>
                        <w:top w:val="none" w:sz="0" w:space="0" w:color="auto"/>
                        <w:left w:val="none" w:sz="0" w:space="0" w:color="auto"/>
                        <w:bottom w:val="none" w:sz="0" w:space="0" w:color="auto"/>
                        <w:right w:val="none" w:sz="0" w:space="0" w:color="auto"/>
                      </w:divBdr>
                    </w:div>
                    <w:div w:id="636837774">
                      <w:marLeft w:val="0"/>
                      <w:marRight w:val="0"/>
                      <w:marTop w:val="0"/>
                      <w:marBottom w:val="0"/>
                      <w:divBdr>
                        <w:top w:val="none" w:sz="0" w:space="0" w:color="auto"/>
                        <w:left w:val="none" w:sz="0" w:space="0" w:color="auto"/>
                        <w:bottom w:val="none" w:sz="0" w:space="0" w:color="auto"/>
                        <w:right w:val="none" w:sz="0" w:space="0" w:color="auto"/>
                      </w:divBdr>
                    </w:div>
                    <w:div w:id="184831348">
                      <w:marLeft w:val="0"/>
                      <w:marRight w:val="0"/>
                      <w:marTop w:val="0"/>
                      <w:marBottom w:val="0"/>
                      <w:divBdr>
                        <w:top w:val="none" w:sz="0" w:space="0" w:color="auto"/>
                        <w:left w:val="none" w:sz="0" w:space="0" w:color="auto"/>
                        <w:bottom w:val="none" w:sz="0" w:space="0" w:color="auto"/>
                        <w:right w:val="none" w:sz="0" w:space="0" w:color="auto"/>
                      </w:divBdr>
                    </w:div>
                    <w:div w:id="1388720897">
                      <w:marLeft w:val="0"/>
                      <w:marRight w:val="0"/>
                      <w:marTop w:val="0"/>
                      <w:marBottom w:val="0"/>
                      <w:divBdr>
                        <w:top w:val="none" w:sz="0" w:space="0" w:color="auto"/>
                        <w:left w:val="none" w:sz="0" w:space="0" w:color="auto"/>
                        <w:bottom w:val="none" w:sz="0" w:space="0" w:color="auto"/>
                        <w:right w:val="none" w:sz="0" w:space="0" w:color="auto"/>
                      </w:divBdr>
                    </w:div>
                    <w:div w:id="891887463">
                      <w:marLeft w:val="0"/>
                      <w:marRight w:val="0"/>
                      <w:marTop w:val="0"/>
                      <w:marBottom w:val="0"/>
                      <w:divBdr>
                        <w:top w:val="none" w:sz="0" w:space="0" w:color="auto"/>
                        <w:left w:val="none" w:sz="0" w:space="0" w:color="auto"/>
                        <w:bottom w:val="none" w:sz="0" w:space="0" w:color="auto"/>
                        <w:right w:val="none" w:sz="0" w:space="0" w:color="auto"/>
                      </w:divBdr>
                    </w:div>
                    <w:div w:id="1282372130">
                      <w:marLeft w:val="0"/>
                      <w:marRight w:val="0"/>
                      <w:marTop w:val="0"/>
                      <w:marBottom w:val="0"/>
                      <w:divBdr>
                        <w:top w:val="none" w:sz="0" w:space="0" w:color="auto"/>
                        <w:left w:val="none" w:sz="0" w:space="0" w:color="auto"/>
                        <w:bottom w:val="none" w:sz="0" w:space="0" w:color="auto"/>
                        <w:right w:val="none" w:sz="0" w:space="0" w:color="auto"/>
                      </w:divBdr>
                    </w:div>
                    <w:div w:id="880944574">
                      <w:marLeft w:val="0"/>
                      <w:marRight w:val="0"/>
                      <w:marTop w:val="0"/>
                      <w:marBottom w:val="0"/>
                      <w:divBdr>
                        <w:top w:val="none" w:sz="0" w:space="0" w:color="auto"/>
                        <w:left w:val="none" w:sz="0" w:space="0" w:color="auto"/>
                        <w:bottom w:val="none" w:sz="0" w:space="0" w:color="auto"/>
                        <w:right w:val="none" w:sz="0" w:space="0" w:color="auto"/>
                      </w:divBdr>
                    </w:div>
                    <w:div w:id="536429039">
                      <w:marLeft w:val="0"/>
                      <w:marRight w:val="0"/>
                      <w:marTop w:val="0"/>
                      <w:marBottom w:val="0"/>
                      <w:divBdr>
                        <w:top w:val="none" w:sz="0" w:space="0" w:color="auto"/>
                        <w:left w:val="none" w:sz="0" w:space="0" w:color="auto"/>
                        <w:bottom w:val="none" w:sz="0" w:space="0" w:color="auto"/>
                        <w:right w:val="none" w:sz="0" w:space="0" w:color="auto"/>
                      </w:divBdr>
                    </w:div>
                    <w:div w:id="224419495">
                      <w:marLeft w:val="0"/>
                      <w:marRight w:val="0"/>
                      <w:marTop w:val="0"/>
                      <w:marBottom w:val="0"/>
                      <w:divBdr>
                        <w:top w:val="none" w:sz="0" w:space="0" w:color="auto"/>
                        <w:left w:val="none" w:sz="0" w:space="0" w:color="auto"/>
                        <w:bottom w:val="none" w:sz="0" w:space="0" w:color="auto"/>
                        <w:right w:val="none" w:sz="0" w:space="0" w:color="auto"/>
                      </w:divBdr>
                    </w:div>
                  </w:divsChild>
                </w:div>
                <w:div w:id="1590502978">
                  <w:marLeft w:val="0"/>
                  <w:marRight w:val="0"/>
                  <w:marTop w:val="0"/>
                  <w:marBottom w:val="0"/>
                  <w:divBdr>
                    <w:top w:val="none" w:sz="0" w:space="0" w:color="auto"/>
                    <w:left w:val="none" w:sz="0" w:space="0" w:color="auto"/>
                    <w:bottom w:val="none" w:sz="0" w:space="0" w:color="auto"/>
                    <w:right w:val="none" w:sz="0" w:space="0" w:color="auto"/>
                  </w:divBdr>
                  <w:divsChild>
                    <w:div w:id="1976063555">
                      <w:marLeft w:val="0"/>
                      <w:marRight w:val="0"/>
                      <w:marTop w:val="0"/>
                      <w:marBottom w:val="0"/>
                      <w:divBdr>
                        <w:top w:val="none" w:sz="0" w:space="0" w:color="auto"/>
                        <w:left w:val="none" w:sz="0" w:space="0" w:color="auto"/>
                        <w:bottom w:val="none" w:sz="0" w:space="0" w:color="auto"/>
                        <w:right w:val="none" w:sz="0" w:space="0" w:color="auto"/>
                      </w:divBdr>
                    </w:div>
                  </w:divsChild>
                </w:div>
                <w:div w:id="494420051">
                  <w:marLeft w:val="0"/>
                  <w:marRight w:val="0"/>
                  <w:marTop w:val="0"/>
                  <w:marBottom w:val="0"/>
                  <w:divBdr>
                    <w:top w:val="none" w:sz="0" w:space="0" w:color="auto"/>
                    <w:left w:val="none" w:sz="0" w:space="0" w:color="auto"/>
                    <w:bottom w:val="none" w:sz="0" w:space="0" w:color="auto"/>
                    <w:right w:val="none" w:sz="0" w:space="0" w:color="auto"/>
                  </w:divBdr>
                  <w:divsChild>
                    <w:div w:id="1385374149">
                      <w:marLeft w:val="0"/>
                      <w:marRight w:val="0"/>
                      <w:marTop w:val="0"/>
                      <w:marBottom w:val="0"/>
                      <w:divBdr>
                        <w:top w:val="none" w:sz="0" w:space="0" w:color="auto"/>
                        <w:left w:val="none" w:sz="0" w:space="0" w:color="auto"/>
                        <w:bottom w:val="none" w:sz="0" w:space="0" w:color="auto"/>
                        <w:right w:val="none" w:sz="0" w:space="0" w:color="auto"/>
                      </w:divBdr>
                    </w:div>
                    <w:div w:id="207835875">
                      <w:marLeft w:val="0"/>
                      <w:marRight w:val="0"/>
                      <w:marTop w:val="0"/>
                      <w:marBottom w:val="0"/>
                      <w:divBdr>
                        <w:top w:val="none" w:sz="0" w:space="0" w:color="auto"/>
                        <w:left w:val="none" w:sz="0" w:space="0" w:color="auto"/>
                        <w:bottom w:val="none" w:sz="0" w:space="0" w:color="auto"/>
                        <w:right w:val="none" w:sz="0" w:space="0" w:color="auto"/>
                      </w:divBdr>
                    </w:div>
                    <w:div w:id="1586188648">
                      <w:marLeft w:val="0"/>
                      <w:marRight w:val="0"/>
                      <w:marTop w:val="0"/>
                      <w:marBottom w:val="0"/>
                      <w:divBdr>
                        <w:top w:val="none" w:sz="0" w:space="0" w:color="auto"/>
                        <w:left w:val="none" w:sz="0" w:space="0" w:color="auto"/>
                        <w:bottom w:val="none" w:sz="0" w:space="0" w:color="auto"/>
                        <w:right w:val="none" w:sz="0" w:space="0" w:color="auto"/>
                      </w:divBdr>
                    </w:div>
                  </w:divsChild>
                </w:div>
                <w:div w:id="2012441757">
                  <w:marLeft w:val="0"/>
                  <w:marRight w:val="0"/>
                  <w:marTop w:val="0"/>
                  <w:marBottom w:val="0"/>
                  <w:divBdr>
                    <w:top w:val="none" w:sz="0" w:space="0" w:color="auto"/>
                    <w:left w:val="none" w:sz="0" w:space="0" w:color="auto"/>
                    <w:bottom w:val="none" w:sz="0" w:space="0" w:color="auto"/>
                    <w:right w:val="none" w:sz="0" w:space="0" w:color="auto"/>
                  </w:divBdr>
                  <w:divsChild>
                    <w:div w:id="521866705">
                      <w:marLeft w:val="0"/>
                      <w:marRight w:val="0"/>
                      <w:marTop w:val="0"/>
                      <w:marBottom w:val="0"/>
                      <w:divBdr>
                        <w:top w:val="none" w:sz="0" w:space="0" w:color="auto"/>
                        <w:left w:val="none" w:sz="0" w:space="0" w:color="auto"/>
                        <w:bottom w:val="none" w:sz="0" w:space="0" w:color="auto"/>
                        <w:right w:val="none" w:sz="0" w:space="0" w:color="auto"/>
                      </w:divBdr>
                    </w:div>
                    <w:div w:id="99449111">
                      <w:marLeft w:val="0"/>
                      <w:marRight w:val="0"/>
                      <w:marTop w:val="0"/>
                      <w:marBottom w:val="0"/>
                      <w:divBdr>
                        <w:top w:val="none" w:sz="0" w:space="0" w:color="auto"/>
                        <w:left w:val="none" w:sz="0" w:space="0" w:color="auto"/>
                        <w:bottom w:val="none" w:sz="0" w:space="0" w:color="auto"/>
                        <w:right w:val="none" w:sz="0" w:space="0" w:color="auto"/>
                      </w:divBdr>
                    </w:div>
                    <w:div w:id="1914731047">
                      <w:marLeft w:val="0"/>
                      <w:marRight w:val="0"/>
                      <w:marTop w:val="0"/>
                      <w:marBottom w:val="0"/>
                      <w:divBdr>
                        <w:top w:val="none" w:sz="0" w:space="0" w:color="auto"/>
                        <w:left w:val="none" w:sz="0" w:space="0" w:color="auto"/>
                        <w:bottom w:val="none" w:sz="0" w:space="0" w:color="auto"/>
                        <w:right w:val="none" w:sz="0" w:space="0" w:color="auto"/>
                      </w:divBdr>
                    </w:div>
                    <w:div w:id="1544633631">
                      <w:marLeft w:val="0"/>
                      <w:marRight w:val="0"/>
                      <w:marTop w:val="0"/>
                      <w:marBottom w:val="0"/>
                      <w:divBdr>
                        <w:top w:val="none" w:sz="0" w:space="0" w:color="auto"/>
                        <w:left w:val="none" w:sz="0" w:space="0" w:color="auto"/>
                        <w:bottom w:val="none" w:sz="0" w:space="0" w:color="auto"/>
                        <w:right w:val="none" w:sz="0" w:space="0" w:color="auto"/>
                      </w:divBdr>
                    </w:div>
                  </w:divsChild>
                </w:div>
                <w:div w:id="1772818214">
                  <w:marLeft w:val="0"/>
                  <w:marRight w:val="0"/>
                  <w:marTop w:val="0"/>
                  <w:marBottom w:val="0"/>
                  <w:divBdr>
                    <w:top w:val="none" w:sz="0" w:space="0" w:color="auto"/>
                    <w:left w:val="none" w:sz="0" w:space="0" w:color="auto"/>
                    <w:bottom w:val="none" w:sz="0" w:space="0" w:color="auto"/>
                    <w:right w:val="none" w:sz="0" w:space="0" w:color="auto"/>
                  </w:divBdr>
                  <w:divsChild>
                    <w:div w:id="1862205689">
                      <w:marLeft w:val="0"/>
                      <w:marRight w:val="0"/>
                      <w:marTop w:val="0"/>
                      <w:marBottom w:val="0"/>
                      <w:divBdr>
                        <w:top w:val="none" w:sz="0" w:space="0" w:color="auto"/>
                        <w:left w:val="none" w:sz="0" w:space="0" w:color="auto"/>
                        <w:bottom w:val="none" w:sz="0" w:space="0" w:color="auto"/>
                        <w:right w:val="none" w:sz="0" w:space="0" w:color="auto"/>
                      </w:divBdr>
                    </w:div>
                  </w:divsChild>
                </w:div>
                <w:div w:id="1623802594">
                  <w:marLeft w:val="0"/>
                  <w:marRight w:val="0"/>
                  <w:marTop w:val="0"/>
                  <w:marBottom w:val="0"/>
                  <w:divBdr>
                    <w:top w:val="none" w:sz="0" w:space="0" w:color="auto"/>
                    <w:left w:val="none" w:sz="0" w:space="0" w:color="auto"/>
                    <w:bottom w:val="none" w:sz="0" w:space="0" w:color="auto"/>
                    <w:right w:val="none" w:sz="0" w:space="0" w:color="auto"/>
                  </w:divBdr>
                  <w:divsChild>
                    <w:div w:id="552081038">
                      <w:marLeft w:val="0"/>
                      <w:marRight w:val="0"/>
                      <w:marTop w:val="0"/>
                      <w:marBottom w:val="0"/>
                      <w:divBdr>
                        <w:top w:val="none" w:sz="0" w:space="0" w:color="auto"/>
                        <w:left w:val="none" w:sz="0" w:space="0" w:color="auto"/>
                        <w:bottom w:val="none" w:sz="0" w:space="0" w:color="auto"/>
                        <w:right w:val="none" w:sz="0" w:space="0" w:color="auto"/>
                      </w:divBdr>
                    </w:div>
                  </w:divsChild>
                </w:div>
                <w:div w:id="1402681792">
                  <w:marLeft w:val="0"/>
                  <w:marRight w:val="0"/>
                  <w:marTop w:val="0"/>
                  <w:marBottom w:val="0"/>
                  <w:divBdr>
                    <w:top w:val="none" w:sz="0" w:space="0" w:color="auto"/>
                    <w:left w:val="none" w:sz="0" w:space="0" w:color="auto"/>
                    <w:bottom w:val="none" w:sz="0" w:space="0" w:color="auto"/>
                    <w:right w:val="none" w:sz="0" w:space="0" w:color="auto"/>
                  </w:divBdr>
                  <w:divsChild>
                    <w:div w:id="2024549965">
                      <w:marLeft w:val="0"/>
                      <w:marRight w:val="0"/>
                      <w:marTop w:val="0"/>
                      <w:marBottom w:val="0"/>
                      <w:divBdr>
                        <w:top w:val="none" w:sz="0" w:space="0" w:color="auto"/>
                        <w:left w:val="none" w:sz="0" w:space="0" w:color="auto"/>
                        <w:bottom w:val="none" w:sz="0" w:space="0" w:color="auto"/>
                        <w:right w:val="none" w:sz="0" w:space="0" w:color="auto"/>
                      </w:divBdr>
                    </w:div>
                    <w:div w:id="1157116955">
                      <w:marLeft w:val="0"/>
                      <w:marRight w:val="0"/>
                      <w:marTop w:val="0"/>
                      <w:marBottom w:val="0"/>
                      <w:divBdr>
                        <w:top w:val="none" w:sz="0" w:space="0" w:color="auto"/>
                        <w:left w:val="none" w:sz="0" w:space="0" w:color="auto"/>
                        <w:bottom w:val="none" w:sz="0" w:space="0" w:color="auto"/>
                        <w:right w:val="none" w:sz="0" w:space="0" w:color="auto"/>
                      </w:divBdr>
                    </w:div>
                    <w:div w:id="953168978">
                      <w:marLeft w:val="0"/>
                      <w:marRight w:val="0"/>
                      <w:marTop w:val="0"/>
                      <w:marBottom w:val="0"/>
                      <w:divBdr>
                        <w:top w:val="none" w:sz="0" w:space="0" w:color="auto"/>
                        <w:left w:val="none" w:sz="0" w:space="0" w:color="auto"/>
                        <w:bottom w:val="none" w:sz="0" w:space="0" w:color="auto"/>
                        <w:right w:val="none" w:sz="0" w:space="0" w:color="auto"/>
                      </w:divBdr>
                    </w:div>
                    <w:div w:id="389427408">
                      <w:marLeft w:val="0"/>
                      <w:marRight w:val="0"/>
                      <w:marTop w:val="0"/>
                      <w:marBottom w:val="0"/>
                      <w:divBdr>
                        <w:top w:val="none" w:sz="0" w:space="0" w:color="auto"/>
                        <w:left w:val="none" w:sz="0" w:space="0" w:color="auto"/>
                        <w:bottom w:val="none" w:sz="0" w:space="0" w:color="auto"/>
                        <w:right w:val="none" w:sz="0" w:space="0" w:color="auto"/>
                      </w:divBdr>
                    </w:div>
                    <w:div w:id="814030456">
                      <w:marLeft w:val="0"/>
                      <w:marRight w:val="0"/>
                      <w:marTop w:val="0"/>
                      <w:marBottom w:val="0"/>
                      <w:divBdr>
                        <w:top w:val="none" w:sz="0" w:space="0" w:color="auto"/>
                        <w:left w:val="none" w:sz="0" w:space="0" w:color="auto"/>
                        <w:bottom w:val="none" w:sz="0" w:space="0" w:color="auto"/>
                        <w:right w:val="none" w:sz="0" w:space="0" w:color="auto"/>
                      </w:divBdr>
                    </w:div>
                    <w:div w:id="1369797763">
                      <w:marLeft w:val="0"/>
                      <w:marRight w:val="0"/>
                      <w:marTop w:val="0"/>
                      <w:marBottom w:val="0"/>
                      <w:divBdr>
                        <w:top w:val="none" w:sz="0" w:space="0" w:color="auto"/>
                        <w:left w:val="none" w:sz="0" w:space="0" w:color="auto"/>
                        <w:bottom w:val="none" w:sz="0" w:space="0" w:color="auto"/>
                        <w:right w:val="none" w:sz="0" w:space="0" w:color="auto"/>
                      </w:divBdr>
                    </w:div>
                    <w:div w:id="1874997799">
                      <w:marLeft w:val="0"/>
                      <w:marRight w:val="0"/>
                      <w:marTop w:val="0"/>
                      <w:marBottom w:val="0"/>
                      <w:divBdr>
                        <w:top w:val="none" w:sz="0" w:space="0" w:color="auto"/>
                        <w:left w:val="none" w:sz="0" w:space="0" w:color="auto"/>
                        <w:bottom w:val="none" w:sz="0" w:space="0" w:color="auto"/>
                        <w:right w:val="none" w:sz="0" w:space="0" w:color="auto"/>
                      </w:divBdr>
                    </w:div>
                    <w:div w:id="2061631827">
                      <w:marLeft w:val="0"/>
                      <w:marRight w:val="0"/>
                      <w:marTop w:val="0"/>
                      <w:marBottom w:val="0"/>
                      <w:divBdr>
                        <w:top w:val="none" w:sz="0" w:space="0" w:color="auto"/>
                        <w:left w:val="none" w:sz="0" w:space="0" w:color="auto"/>
                        <w:bottom w:val="none" w:sz="0" w:space="0" w:color="auto"/>
                        <w:right w:val="none" w:sz="0" w:space="0" w:color="auto"/>
                      </w:divBdr>
                    </w:div>
                    <w:div w:id="557664352">
                      <w:marLeft w:val="0"/>
                      <w:marRight w:val="0"/>
                      <w:marTop w:val="0"/>
                      <w:marBottom w:val="0"/>
                      <w:divBdr>
                        <w:top w:val="none" w:sz="0" w:space="0" w:color="auto"/>
                        <w:left w:val="none" w:sz="0" w:space="0" w:color="auto"/>
                        <w:bottom w:val="none" w:sz="0" w:space="0" w:color="auto"/>
                        <w:right w:val="none" w:sz="0" w:space="0" w:color="auto"/>
                      </w:divBdr>
                    </w:div>
                    <w:div w:id="1241330404">
                      <w:marLeft w:val="0"/>
                      <w:marRight w:val="0"/>
                      <w:marTop w:val="0"/>
                      <w:marBottom w:val="0"/>
                      <w:divBdr>
                        <w:top w:val="none" w:sz="0" w:space="0" w:color="auto"/>
                        <w:left w:val="none" w:sz="0" w:space="0" w:color="auto"/>
                        <w:bottom w:val="none" w:sz="0" w:space="0" w:color="auto"/>
                        <w:right w:val="none" w:sz="0" w:space="0" w:color="auto"/>
                      </w:divBdr>
                    </w:div>
                    <w:div w:id="1880631855">
                      <w:marLeft w:val="0"/>
                      <w:marRight w:val="0"/>
                      <w:marTop w:val="0"/>
                      <w:marBottom w:val="0"/>
                      <w:divBdr>
                        <w:top w:val="none" w:sz="0" w:space="0" w:color="auto"/>
                        <w:left w:val="none" w:sz="0" w:space="0" w:color="auto"/>
                        <w:bottom w:val="none" w:sz="0" w:space="0" w:color="auto"/>
                        <w:right w:val="none" w:sz="0" w:space="0" w:color="auto"/>
                      </w:divBdr>
                    </w:div>
                    <w:div w:id="490802830">
                      <w:marLeft w:val="0"/>
                      <w:marRight w:val="0"/>
                      <w:marTop w:val="0"/>
                      <w:marBottom w:val="0"/>
                      <w:divBdr>
                        <w:top w:val="none" w:sz="0" w:space="0" w:color="auto"/>
                        <w:left w:val="none" w:sz="0" w:space="0" w:color="auto"/>
                        <w:bottom w:val="none" w:sz="0" w:space="0" w:color="auto"/>
                        <w:right w:val="none" w:sz="0" w:space="0" w:color="auto"/>
                      </w:divBdr>
                    </w:div>
                    <w:div w:id="562253308">
                      <w:marLeft w:val="0"/>
                      <w:marRight w:val="0"/>
                      <w:marTop w:val="0"/>
                      <w:marBottom w:val="0"/>
                      <w:divBdr>
                        <w:top w:val="none" w:sz="0" w:space="0" w:color="auto"/>
                        <w:left w:val="none" w:sz="0" w:space="0" w:color="auto"/>
                        <w:bottom w:val="none" w:sz="0" w:space="0" w:color="auto"/>
                        <w:right w:val="none" w:sz="0" w:space="0" w:color="auto"/>
                      </w:divBdr>
                    </w:div>
                    <w:div w:id="13450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4584">
          <w:marLeft w:val="0"/>
          <w:marRight w:val="0"/>
          <w:marTop w:val="0"/>
          <w:marBottom w:val="0"/>
          <w:divBdr>
            <w:top w:val="none" w:sz="0" w:space="0" w:color="auto"/>
            <w:left w:val="none" w:sz="0" w:space="0" w:color="auto"/>
            <w:bottom w:val="none" w:sz="0" w:space="0" w:color="auto"/>
            <w:right w:val="none" w:sz="0" w:space="0" w:color="auto"/>
          </w:divBdr>
        </w:div>
      </w:divsChild>
    </w:div>
    <w:div w:id="2112780739">
      <w:bodyDiv w:val="1"/>
      <w:marLeft w:val="0"/>
      <w:marRight w:val="0"/>
      <w:marTop w:val="0"/>
      <w:marBottom w:val="0"/>
      <w:divBdr>
        <w:top w:val="none" w:sz="0" w:space="0" w:color="auto"/>
        <w:left w:val="none" w:sz="0" w:space="0" w:color="auto"/>
        <w:bottom w:val="none" w:sz="0" w:space="0" w:color="auto"/>
        <w:right w:val="none" w:sz="0" w:space="0" w:color="auto"/>
      </w:divBdr>
      <w:divsChild>
        <w:div w:id="632179643">
          <w:marLeft w:val="0"/>
          <w:marRight w:val="0"/>
          <w:marTop w:val="0"/>
          <w:marBottom w:val="0"/>
          <w:divBdr>
            <w:top w:val="none" w:sz="0" w:space="0" w:color="auto"/>
            <w:left w:val="none" w:sz="0" w:space="0" w:color="auto"/>
            <w:bottom w:val="none" w:sz="0" w:space="0" w:color="auto"/>
            <w:right w:val="none" w:sz="0" w:space="0" w:color="auto"/>
          </w:divBdr>
        </w:div>
        <w:div w:id="1568146900">
          <w:marLeft w:val="0"/>
          <w:marRight w:val="0"/>
          <w:marTop w:val="0"/>
          <w:marBottom w:val="0"/>
          <w:divBdr>
            <w:top w:val="none" w:sz="0" w:space="0" w:color="auto"/>
            <w:left w:val="none" w:sz="0" w:space="0" w:color="auto"/>
            <w:bottom w:val="none" w:sz="0" w:space="0" w:color="auto"/>
            <w:right w:val="none" w:sz="0" w:space="0" w:color="auto"/>
          </w:divBdr>
        </w:div>
        <w:div w:id="21890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perationencompass.org/school-participation/school-download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serious-violence-strategy" TargetMode="External"/><Relationship Id="rId42" Type="http://schemas.openxmlformats.org/officeDocument/2006/relationships/hyperlink" Target="https://www.osab.co.uk/how-to-report-concerns/" TargetMode="External"/><Relationship Id="rId47" Type="http://schemas.openxmlformats.org/officeDocument/2006/relationships/hyperlink" Target="https://www.gov.uk/government/publications/protecting-children-from-radicalisation-the-prevent-duty" TargetMode="External"/><Relationship Id="rId50" Type="http://schemas.openxmlformats.org/officeDocument/2006/relationships/hyperlink" Target="https://www.gov.uk/government/publications/children-missing-education" TargetMode="External"/><Relationship Id="rId55" Type="http://schemas.openxmlformats.org/officeDocument/2006/relationships/hyperlink" Target="https://www.gov.uk/government/consultations/human-rights-act-reform-a-modern-bill-of-rights/outcome/human-rights-act-reform-a-modern-bill-of-rights-consultation-response" TargetMode="External"/><Relationship Id="rId63"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aulaproth@btinternet.com" TargetMode="External"/><Relationship Id="rId29" Type="http://schemas.openxmlformats.org/officeDocument/2006/relationships/hyperlink" Target="https://www.wirralsafeguarding.co.uk/professionals/what-is-early-help/" TargetMode="External"/><Relationship Id="rId11" Type="http://schemas.openxmlformats.org/officeDocument/2006/relationships/image" Target="media/image2.jpg"/><Relationship Id="rId24" Type="http://schemas.openxmlformats.org/officeDocument/2006/relationships/hyperlink" Target="mailto:lado.safeguardingchildren@oxfordshire.gov.uk" TargetMode="External"/><Relationship Id="rId32" Type="http://schemas.openxmlformats.org/officeDocument/2006/relationships/hyperlink" Target="https://www.gov.uk/government/publications/promoting-children-and-young-peoples-emotional-health-and-wellbeing" TargetMode="External"/><Relationship Id="rId37" Type="http://schemas.openxmlformats.org/officeDocument/2006/relationships/hyperlink" Target="http://www.fco.gov.uk/en/travel-and-living-abroad/when-things-go-wrong/forced-marriage/" TargetMode="External"/><Relationship Id="rId40" Type="http://schemas.openxmlformats.org/officeDocument/2006/relationships/hyperlink" Target="https://www.equalityhumanrights.com/en/equality-act/protected-characteristics" TargetMode="External"/><Relationship Id="rId45" Type="http://schemas.openxmlformats.org/officeDocument/2006/relationships/hyperlink" Target="https://www.gov.uk/government/publications/prevent-duty-guidance" TargetMode="External"/><Relationship Id="rId53" Type="http://schemas.openxmlformats.org/officeDocument/2006/relationships/hyperlink" Target="https://www.oscb.org.uk/safeguarding-themes/child-exploitation-modern-slavery/child-drug-exploitation-county-lines/" TargetMode="External"/><Relationship Id="rId58" Type="http://schemas.openxmlformats.org/officeDocument/2006/relationships/hyperlink" Target="https://rapecrisis.org.uk/get-informed/about-sexual-violence/sexual-consent/"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mailto:lcss@oxfordshire.gov.uk" TargetMode="External"/><Relationship Id="rId14" Type="http://schemas.openxmlformats.org/officeDocument/2006/relationships/hyperlink" Target="mailto:asears@swalcliffepark.co.u" TargetMode="External"/><Relationship Id="rId22" Type="http://schemas.openxmlformats.org/officeDocument/2006/relationships/hyperlink" Target="https://contextualsafeguarding.org.uk" TargetMode="External"/><Relationship Id="rId27" Type="http://schemas.openxmlformats.org/officeDocument/2006/relationships/hyperlink" Target="https://www.gov.uk/government/publications/children-missing-education" TargetMode="External"/><Relationship Id="rId30" Type="http://schemas.openxmlformats.org/officeDocument/2006/relationships/hyperlink" Target="https://www.oscb.org.uk/practitioners-volunteers/locality-and-community-support-service-early-help/" TargetMode="External"/><Relationship Id="rId35" Type="http://schemas.openxmlformats.org/officeDocument/2006/relationships/hyperlink" Target="https://www.gov.uk/government/publications/national-action-plan-to-tackle-child-abuse-linked-to-faith-or-belief" TargetMode="External"/><Relationship Id="rId43" Type="http://schemas.openxmlformats.org/officeDocument/2006/relationships/hyperlink" Target="https://www.justiceinspectorates.gov.uk/hmiprobation/wp-content/uploads/sites/5/2022/03/Academic-Insights-Holmes-and-Smith-RM.pdf" TargetMode="External"/><Relationship Id="rId48" Type="http://schemas.openxmlformats.org/officeDocument/2006/relationships/hyperlink" Target="https://www.gov.uk/government/publications/channel-and-prevent-multi-agency-panel-pmap-guidance" TargetMode="External"/><Relationship Id="rId56" Type="http://schemas.openxmlformats.org/officeDocument/2006/relationships/hyperlink" Target="https://assets.publishing.service.gov.uk/government/uploads/system/uploads/attachment_data/file/999239/SVSH_2021.pdf"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gov.uk/government/publications/child-sexual-exploitation-definition-and-guide-for-practitioners" TargetMode="External"/><Relationship Id="rId3" Type="http://schemas.openxmlformats.org/officeDocument/2006/relationships/customXml" Target="../customXml/item3.xml"/><Relationship Id="rId12" Type="http://schemas.openxmlformats.org/officeDocument/2006/relationships/hyperlink" Target="mailto:tcummings@swalcliffepark.co.uk" TargetMode="External"/><Relationship Id="rId17" Type="http://schemas.openxmlformats.org/officeDocument/2006/relationships/hyperlink" Target="mailto:Lado.safeguardingchildren@oxfordshire.gov.uk" TargetMode="External"/><Relationship Id="rId25" Type="http://schemas.openxmlformats.org/officeDocument/2006/relationships/hyperlink" Target="https://www.operationencompass.org/school-participation" TargetMode="External"/><Relationship Id="rId33" Type="http://schemas.openxmlformats.org/officeDocument/2006/relationships/hyperlink" Target="https://www.oscb.org.uk/safeguarding-themes/harmful-practices/" TargetMode="External"/><Relationship Id="rId38" Type="http://schemas.openxmlformats.org/officeDocument/2006/relationships/hyperlink" Target="http://www.karmanirvana.org.uk/" TargetMode="External"/><Relationship Id="rId46" Type="http://schemas.openxmlformats.org/officeDocument/2006/relationships/hyperlink" Target="https://www.oscb.org.uk/safeguarding-themes/prevent/" TargetMode="External"/><Relationship Id="rId59" Type="http://schemas.openxmlformats.org/officeDocument/2006/relationships/hyperlink" Target="https://www.gov.uk/guidance/meeting-digital-and-technology-standards-in-schools-and-colleges/cyber-security-standards-for-schools-and-colleges" TargetMode="External"/><Relationship Id="rId20" Type="http://schemas.openxmlformats.org/officeDocument/2006/relationships/hyperlink" Target="https://www.oscb.org.uk/concerned-about-a-child/" TargetMode="External"/><Relationship Id="rId41" Type="http://schemas.openxmlformats.org/officeDocument/2006/relationships/hyperlink" Target="https://www.osab.co.uk/resources-and-publications/types-of-abuse/" TargetMode="External"/><Relationship Id="rId54" Type="http://schemas.openxmlformats.org/officeDocument/2006/relationships/hyperlink" Target="https://www.gov.uk/guidance/equality-act-2010-guid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sciballi@swalcliffepark.co.uk" TargetMode="External"/><Relationship Id="rId23" Type="http://schemas.openxmlformats.org/officeDocument/2006/relationships/hyperlink" Target="mailto:help@nspcc.org.uk" TargetMode="External"/><Relationship Id="rId28" Type="http://schemas.openxmlformats.org/officeDocument/2006/relationships/hyperlink" Target="https://www.gov.uk/government/publications/childrens-social-care-national-framework" TargetMode="External"/><Relationship Id="rId36" Type="http://schemas.openxmlformats.org/officeDocument/2006/relationships/hyperlink" Target="https://www.oscb.org.uk/safeguarding-themes/substance-misuse/" TargetMode="External"/><Relationship Id="rId49" Type="http://schemas.openxmlformats.org/officeDocument/2006/relationships/hyperlink" Target="https://www.gov.uk/government/publications/working-together-to-improve-school-attendance" TargetMode="External"/><Relationship Id="rId5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image" Target="media/image1.png"/><Relationship Id="rId31" Type="http://schemas.openxmlformats.org/officeDocument/2006/relationships/hyperlink" Target="https://www.nspcc.org.uk/what-is-child-abuse/types-of-abuse/neglect/" TargetMode="External"/><Relationship Id="rId44" Type="http://schemas.openxmlformats.org/officeDocument/2006/relationships/hyperlink" Target="mailto:lado.safeguardingchildren@oxfordshire.gov.uk" TargetMode="External"/><Relationship Id="rId52" Type="http://schemas.openxmlformats.org/officeDocument/2006/relationships/hyperlink" Target="https://www.oscb.org.uk/safeguarding-themes/child-exploitation-modern-slavery/child-sexual-exploitation/" TargetMode="External"/><Relationship Id="rId60" Type="http://schemas.openxmlformats.org/officeDocument/2006/relationships/header" Target="header1.xml"/><Relationship Id="rId65"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ldee-andrew@swalcliffepark.co.uk" TargetMode="External"/><Relationship Id="rId18" Type="http://schemas.openxmlformats.org/officeDocument/2006/relationships/hyperlink" Target="mailto:kalli.hampton@oxfordshire.gov.uk" TargetMode="External"/><Relationship Id="rId39" Type="http://schemas.openxmlformats.org/officeDocument/2006/relationships/hyperlink" Target="https://www.osab.co.uk/wp-content/uploads/2020/02/Allegations-against-staff-and-volunteers-%E2%80%93-May-20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D5581FA-2754-41C9-8AF8-81D173AC4290}"/>
      </w:docPartPr>
      <w:docPartBody>
        <w:p w:rsidR="00DC1BF5" w:rsidRDefault="00DC1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1BF5"/>
    <w:rsid w:val="00483866"/>
    <w:rsid w:val="00495690"/>
    <w:rsid w:val="006B273D"/>
    <w:rsid w:val="007F4ACB"/>
    <w:rsid w:val="00803C89"/>
    <w:rsid w:val="00977087"/>
    <w:rsid w:val="009A5F29"/>
    <w:rsid w:val="00A93ADE"/>
    <w:rsid w:val="00B11D92"/>
    <w:rsid w:val="00C8162E"/>
    <w:rsid w:val="00DC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5C9EE7A3FC948AF4069EB7125EEA0" ma:contentTypeVersion="8" ma:contentTypeDescription="Create a new document." ma:contentTypeScope="" ma:versionID="30c9b5282c527d76f48fb7c1f9517867">
  <xsd:schema xmlns:xsd="http://www.w3.org/2001/XMLSchema" xmlns:xs="http://www.w3.org/2001/XMLSchema" xmlns:p="http://schemas.microsoft.com/office/2006/metadata/properties" xmlns:ns2="51853220-68ec-4f62-bca3-c9f67984d1e5" xmlns:ns3="066d165e-c035-4b96-8b3a-de16b7f38d07" targetNamespace="http://schemas.microsoft.com/office/2006/metadata/properties" ma:root="true" ma:fieldsID="caac6ec80a9a374efb207986cb5e464c" ns2:_="" ns3:_="">
    <xsd:import namespace="51853220-68ec-4f62-bca3-c9f67984d1e5"/>
    <xsd:import namespace="066d165e-c035-4b96-8b3a-de16b7f38d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3220-68ec-4f62-bca3-c9f67984d1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6d165e-c035-4b96-8b3a-de16b7f38d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61CE2-0CEE-415A-838F-1400D136C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3220-68ec-4f62-bca3-c9f67984d1e5"/>
    <ds:schemaRef ds:uri="066d165e-c035-4b96-8b3a-de16b7f38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3EA5E-4D41-4B63-BE74-FD72DB621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895D1-E13F-4D42-839A-49E7A2106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14794</Words>
  <Characters>84327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Cummings</dc:creator>
  <cp:keywords/>
  <cp:lastModifiedBy>Tracey Cummings</cp:lastModifiedBy>
  <cp:revision>6</cp:revision>
  <cp:lastPrinted>2021-11-27T04:18:00Z</cp:lastPrinted>
  <dcterms:created xsi:type="dcterms:W3CDTF">2024-09-19T18:32:00Z</dcterms:created>
  <dcterms:modified xsi:type="dcterms:W3CDTF">2024-09-19T18:37:00Z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0x0101003625C9EE7A3FC948AF4069EB7125EEA0</vt:lpwstr>
  </property>
  <property fmtid="{D5CDD505-2E9C-101B-9397-08002B2CF9AE}" pid="3" name="AuthorIds_UIVersion_24576">
    <vt:lpwstr>48</vt:lpwstr>
  </property>
</Properties>
</file>